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77A53" w:rsidRDefault="00977A53" w:rsidP="00977A53">
      <w:pPr>
        <w:pStyle w:val="Heading1"/>
      </w:pPr>
      <w:r>
        <w:rPr>
          <w:rFonts w:ascii="Apple Color Emoji" w:hAnsi="Apple Color Emoji" w:cs="Apple Color Emoji"/>
        </w:rPr>
        <w:t>📄</w:t>
      </w:r>
      <w:r>
        <w:t xml:space="preserve"> Secure Document Destruction Solution </w:t>
      </w:r>
      <w:r w:rsidRPr="009E6EBD">
        <w:rPr>
          <w:sz w:val="28"/>
          <w:szCs w:val="28"/>
        </w:rPr>
        <w:t xml:space="preserve">– </w:t>
      </w:r>
      <w:r w:rsidR="009E6EBD" w:rsidRPr="009E6EBD">
        <w:rPr>
          <w:sz w:val="28"/>
          <w:szCs w:val="28"/>
        </w:rPr>
        <w:t>Normal &amp; High-Security</w:t>
      </w:r>
    </w:p>
    <w:p w:rsidR="00A406B1" w:rsidRDefault="00977A53" w:rsidP="00977A53">
      <w:pPr>
        <w:pStyle w:val="Heading2"/>
      </w:pPr>
      <w:r>
        <w:t>Integrated Shredding Lines – 2,000 Tons / Year</w:t>
      </w:r>
    </w:p>
    <w:p w:rsidR="009C1C91" w:rsidRDefault="00C644A6" w:rsidP="00977A53">
      <w:pPr>
        <w:pStyle w:val="Heading2"/>
      </w:pPr>
      <w:r>
        <w:rPr>
          <w:noProof/>
        </w:rPr>
        <w:pict w14:anchorId="65627306">
          <v:rect id="_x0000_i1040" alt="" style="width:468pt;height:.05pt;mso-width-percent:0;mso-height-percent:0;mso-width-percent:0;mso-height-percent:0" o:hralign="center" o:hrstd="t" o:hr="t" fillcolor="#a0a0a0" stroked="f"/>
        </w:pict>
      </w:r>
    </w:p>
    <w:p w:rsidR="00A406B1" w:rsidRDefault="00FA6553" w:rsidP="00DD02DE">
      <w:pPr>
        <w:pStyle w:val="Heading2"/>
        <w:jc w:val="center"/>
        <w:rPr>
          <w:noProof/>
        </w:rPr>
      </w:pPr>
      <w:r w:rsidRPr="00FA6553">
        <w:rPr>
          <w:noProof/>
        </w:rPr>
        <w:t xml:space="preserve"> </w:t>
      </w:r>
      <w:r w:rsidRPr="00FA6553">
        <w:rPr>
          <w:noProof/>
        </w:rPr>
        <w:drawing>
          <wp:inline distT="0" distB="0" distL="0" distR="0" wp14:anchorId="6B208DD3" wp14:editId="6DDFB80C">
            <wp:extent cx="5823681" cy="3357349"/>
            <wp:effectExtent l="0" t="0" r="5715" b="0"/>
            <wp:docPr id="20354500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5450040" name=""/>
                    <pic:cNvPicPr/>
                  </pic:nvPicPr>
                  <pic:blipFill rotWithShape="1">
                    <a:blip r:embed="rId7"/>
                    <a:srcRect b="61567"/>
                    <a:stretch/>
                  </pic:blipFill>
                  <pic:spPr bwMode="auto">
                    <a:xfrm>
                      <a:off x="0" y="0"/>
                      <a:ext cx="5834337" cy="336349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C1C91" w:rsidRDefault="00C644A6" w:rsidP="00977A53">
      <w:pPr>
        <w:pStyle w:val="Heading3"/>
      </w:pPr>
      <w:r>
        <w:rPr>
          <w:noProof/>
        </w:rPr>
        <w:pict w14:anchorId="65627306">
          <v:rect id="_x0000_i1039" alt="" style="width:468pt;height:.05pt;mso-width-percent:0;mso-height-percent:0;mso-width-percent:0;mso-height-percent:0" o:hralign="center" o:hrstd="t" o:hr="t" fillcolor="#a0a0a0" stroked="f"/>
        </w:pict>
      </w:r>
    </w:p>
    <w:p w:rsidR="00977A53" w:rsidRDefault="00977A53" w:rsidP="00977A53">
      <w:pPr>
        <w:pStyle w:val="Heading3"/>
      </w:pPr>
      <w:r>
        <w:t>1. Project Overview</w:t>
      </w:r>
    </w:p>
    <w:p w:rsidR="00977A53" w:rsidRDefault="00977A53" w:rsidP="00977A53">
      <w:pPr>
        <w:pStyle w:val="NormalWeb"/>
      </w:pPr>
      <w:r>
        <w:t xml:space="preserve">This project is designed for </w:t>
      </w:r>
      <w:r>
        <w:rPr>
          <w:rStyle w:val="Strong"/>
        </w:rPr>
        <w:t>bank-related archival document destruction</w:t>
      </w:r>
      <w:r>
        <w:t xml:space="preserve">, combining </w:t>
      </w:r>
      <w:r>
        <w:rPr>
          <w:rStyle w:val="Strong"/>
        </w:rPr>
        <w:t>operational efficiency</w:t>
      </w:r>
      <w:r>
        <w:t xml:space="preserve"> and </w:t>
      </w:r>
      <w:r>
        <w:rPr>
          <w:rStyle w:val="Strong"/>
        </w:rPr>
        <w:t>high security compliance</w:t>
      </w:r>
      <w:r>
        <w:t>.</w:t>
      </w:r>
    </w:p>
    <w:p w:rsidR="00DD02DE" w:rsidRDefault="00DD02DE" w:rsidP="00DD02DE">
      <w:pPr>
        <w:pStyle w:val="NormalWeb"/>
        <w:jc w:val="center"/>
      </w:pPr>
      <w:r w:rsidRPr="00A406B1">
        <w:rPr>
          <w:noProof/>
        </w:rPr>
        <w:drawing>
          <wp:inline distT="0" distB="0" distL="0" distR="0" wp14:anchorId="47836164" wp14:editId="163C036F">
            <wp:extent cx="5463076" cy="1651313"/>
            <wp:effectExtent l="0" t="0" r="0" b="0"/>
            <wp:docPr id="2921356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135640" name=""/>
                    <pic:cNvPicPr/>
                  </pic:nvPicPr>
                  <pic:blipFill rotWithShape="1">
                    <a:blip r:embed="rId8"/>
                    <a:srcRect l="10120" t="18172" r="7589" b="44516"/>
                    <a:stretch/>
                  </pic:blipFill>
                  <pic:spPr bwMode="auto">
                    <a:xfrm>
                      <a:off x="0" y="0"/>
                      <a:ext cx="5464366" cy="165170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77A53" w:rsidRDefault="00977A53" w:rsidP="00977A53">
      <w:pPr>
        <w:pStyle w:val="NormalWeb"/>
        <w:numPr>
          <w:ilvl w:val="0"/>
          <w:numId w:val="13"/>
        </w:numPr>
      </w:pPr>
      <w:r>
        <w:rPr>
          <w:rStyle w:val="Strong"/>
        </w:rPr>
        <w:t>Total volume</w:t>
      </w:r>
      <w:r>
        <w:t xml:space="preserve">: approx. </w:t>
      </w:r>
      <w:r>
        <w:rPr>
          <w:rStyle w:val="Strong"/>
        </w:rPr>
        <w:t>2,000 tons / year</w:t>
      </w:r>
    </w:p>
    <w:p w:rsidR="00977A53" w:rsidRDefault="00977A53" w:rsidP="00977A53">
      <w:pPr>
        <w:pStyle w:val="NormalWeb"/>
        <w:numPr>
          <w:ilvl w:val="1"/>
          <w:numId w:val="13"/>
        </w:numPr>
      </w:pPr>
      <w:r>
        <w:t xml:space="preserve">Normal documents: </w:t>
      </w:r>
      <w:r>
        <w:rPr>
          <w:rStyle w:val="Strong"/>
        </w:rPr>
        <w:t>1,500 tons / year</w:t>
      </w:r>
    </w:p>
    <w:p w:rsidR="00977A53" w:rsidRDefault="00977A53" w:rsidP="00977A53">
      <w:pPr>
        <w:pStyle w:val="NormalWeb"/>
        <w:numPr>
          <w:ilvl w:val="1"/>
          <w:numId w:val="13"/>
        </w:numPr>
      </w:pPr>
      <w:r>
        <w:t xml:space="preserve">High-security documents (P6–P7): </w:t>
      </w:r>
      <w:r>
        <w:rPr>
          <w:rStyle w:val="Strong"/>
        </w:rPr>
        <w:t>500 tons / year</w:t>
      </w:r>
    </w:p>
    <w:p w:rsidR="00977A53" w:rsidRDefault="00977A53" w:rsidP="00977A53">
      <w:pPr>
        <w:pStyle w:val="NormalWeb"/>
        <w:numPr>
          <w:ilvl w:val="0"/>
          <w:numId w:val="13"/>
        </w:numPr>
      </w:pPr>
      <w:r>
        <w:rPr>
          <w:rStyle w:val="Strong"/>
        </w:rPr>
        <w:t>Operation assumption</w:t>
      </w:r>
      <w:r>
        <w:t>:</w:t>
      </w:r>
    </w:p>
    <w:p w:rsidR="00977A53" w:rsidRDefault="00977A53" w:rsidP="00977A53">
      <w:pPr>
        <w:pStyle w:val="NormalWeb"/>
        <w:numPr>
          <w:ilvl w:val="1"/>
          <w:numId w:val="13"/>
        </w:numPr>
      </w:pPr>
      <w:r>
        <w:lastRenderedPageBreak/>
        <w:t>200 working days / year</w:t>
      </w:r>
    </w:p>
    <w:p w:rsidR="00977A53" w:rsidRDefault="00977A53" w:rsidP="00977A53">
      <w:pPr>
        <w:pStyle w:val="NormalWeb"/>
        <w:numPr>
          <w:ilvl w:val="1"/>
          <w:numId w:val="13"/>
        </w:numPr>
      </w:pPr>
      <w:r>
        <w:t>6 operating hours / day</w:t>
      </w:r>
    </w:p>
    <w:p w:rsidR="00977A53" w:rsidRDefault="00977A53" w:rsidP="00977A53">
      <w:pPr>
        <w:pStyle w:val="NormalWeb"/>
        <w:numPr>
          <w:ilvl w:val="0"/>
          <w:numId w:val="13"/>
        </w:numPr>
      </w:pPr>
      <w:r>
        <w:rPr>
          <w:rStyle w:val="Strong"/>
        </w:rPr>
        <w:t>Site condition</w:t>
      </w:r>
      <w:r>
        <w:t>:</w:t>
      </w:r>
    </w:p>
    <w:p w:rsidR="00977A53" w:rsidRDefault="00977A53" w:rsidP="00977A53">
      <w:pPr>
        <w:pStyle w:val="NormalWeb"/>
        <w:numPr>
          <w:ilvl w:val="1"/>
          <w:numId w:val="13"/>
        </w:numPr>
      </w:pPr>
      <w:r>
        <w:t>Single centralized location</w:t>
      </w:r>
    </w:p>
    <w:p w:rsidR="00977A53" w:rsidRDefault="00977A53" w:rsidP="00977A53">
      <w:pPr>
        <w:pStyle w:val="NormalWeb"/>
        <w:numPr>
          <w:ilvl w:val="1"/>
          <w:numId w:val="13"/>
        </w:numPr>
      </w:pPr>
      <w:r>
        <w:t>Area ≥ 500 m², height approx. 6 m</w:t>
      </w:r>
    </w:p>
    <w:p w:rsidR="00977A53" w:rsidRDefault="00977A53" w:rsidP="00977A53">
      <w:pPr>
        <w:pStyle w:val="NormalWeb"/>
        <w:numPr>
          <w:ilvl w:val="0"/>
          <w:numId w:val="13"/>
        </w:numPr>
      </w:pPr>
      <w:r>
        <w:rPr>
          <w:rStyle w:val="Strong"/>
        </w:rPr>
        <w:t>Design objective</w:t>
      </w:r>
      <w:r>
        <w:t>:</w:t>
      </w:r>
    </w:p>
    <w:p w:rsidR="00977A53" w:rsidRDefault="00977A53" w:rsidP="00977A53">
      <w:pPr>
        <w:pStyle w:val="NormalWeb"/>
        <w:numPr>
          <w:ilvl w:val="1"/>
          <w:numId w:val="13"/>
        </w:numPr>
      </w:pPr>
      <w:r>
        <w:t>Stable, long-term industrial operation</w:t>
      </w:r>
    </w:p>
    <w:p w:rsidR="00977A53" w:rsidRDefault="00977A53" w:rsidP="00977A53">
      <w:pPr>
        <w:pStyle w:val="NormalWeb"/>
        <w:numPr>
          <w:ilvl w:val="1"/>
          <w:numId w:val="13"/>
        </w:numPr>
      </w:pPr>
      <w:r>
        <w:t>Modular &amp; parallel production lines</w:t>
      </w:r>
    </w:p>
    <w:p w:rsidR="00977A53" w:rsidRDefault="00977A53" w:rsidP="00977A53">
      <w:pPr>
        <w:pStyle w:val="NormalWeb"/>
        <w:numPr>
          <w:ilvl w:val="1"/>
          <w:numId w:val="13"/>
        </w:numPr>
      </w:pPr>
      <w:r>
        <w:t>Clear separation of security levels</w:t>
      </w:r>
    </w:p>
    <w:p w:rsidR="00977A53" w:rsidRDefault="00C644A6" w:rsidP="00977A53">
      <w:r>
        <w:rPr>
          <w:noProof/>
        </w:rPr>
        <w:pict>
          <v:rect id="_x0000_i1038" alt="" style="width:468pt;height:.05pt;mso-width-percent:0;mso-height-percent:0;mso-width-percent:0;mso-height-percent:0" o:hralign="center" o:hrstd="t" o:hr="t" fillcolor="#a0a0a0" stroked="f"/>
        </w:pict>
      </w:r>
    </w:p>
    <w:p w:rsidR="00977A53" w:rsidRDefault="00977A53" w:rsidP="00977A53">
      <w:pPr>
        <w:pStyle w:val="Heading3"/>
      </w:pPr>
      <w:r>
        <w:t>2. Overall System Concept</w:t>
      </w:r>
    </w:p>
    <w:p w:rsidR="00977A53" w:rsidRDefault="00977A53" w:rsidP="00977A53">
      <w:pPr>
        <w:pStyle w:val="NormalWeb"/>
      </w:pPr>
      <w:r>
        <w:t xml:space="preserve">We recommend an </w:t>
      </w:r>
      <w:r>
        <w:rPr>
          <w:rStyle w:val="Strong"/>
        </w:rPr>
        <w:t>integrated solution with separated security levels and parallel production lines</w:t>
      </w:r>
      <w:r>
        <w:t>:</w:t>
      </w:r>
    </w:p>
    <w:p w:rsidR="00977A53" w:rsidRDefault="00977A53" w:rsidP="00977A53">
      <w:pPr>
        <w:pStyle w:val="NormalWeb"/>
        <w:numPr>
          <w:ilvl w:val="0"/>
          <w:numId w:val="14"/>
        </w:numPr>
      </w:pPr>
      <w:r>
        <w:t xml:space="preserve">Normal documents and high-security documents are processed </w:t>
      </w:r>
      <w:r>
        <w:rPr>
          <w:rStyle w:val="Strong"/>
        </w:rPr>
        <w:t>on independent lines</w:t>
      </w:r>
    </w:p>
    <w:p w:rsidR="00977A53" w:rsidRDefault="00977A53" w:rsidP="00977A53">
      <w:pPr>
        <w:pStyle w:val="NormalWeb"/>
        <w:numPr>
          <w:ilvl w:val="0"/>
          <w:numId w:val="14"/>
        </w:numPr>
      </w:pPr>
      <w:r>
        <w:t>Multiple parallel lines ensure:</w:t>
      </w:r>
    </w:p>
    <w:p w:rsidR="00977A53" w:rsidRDefault="00977A53" w:rsidP="00977A53">
      <w:pPr>
        <w:pStyle w:val="NormalWeb"/>
        <w:numPr>
          <w:ilvl w:val="1"/>
          <w:numId w:val="14"/>
        </w:numPr>
      </w:pPr>
      <w:r>
        <w:t>Operational stability</w:t>
      </w:r>
    </w:p>
    <w:p w:rsidR="00977A53" w:rsidRDefault="00977A53" w:rsidP="00977A53">
      <w:pPr>
        <w:pStyle w:val="NormalWeb"/>
        <w:numPr>
          <w:ilvl w:val="1"/>
          <w:numId w:val="14"/>
        </w:numPr>
      </w:pPr>
      <w:r>
        <w:t>Maintenance flexibility</w:t>
      </w:r>
    </w:p>
    <w:p w:rsidR="00977A53" w:rsidRDefault="00977A53" w:rsidP="00977A53">
      <w:pPr>
        <w:pStyle w:val="NormalWeb"/>
        <w:numPr>
          <w:ilvl w:val="1"/>
          <w:numId w:val="14"/>
        </w:numPr>
      </w:pPr>
      <w:r>
        <w:t>No single-point failure risk</w:t>
      </w:r>
    </w:p>
    <w:p w:rsidR="00977A53" w:rsidRDefault="00977A53" w:rsidP="00977A53">
      <w:pPr>
        <w:pStyle w:val="NormalWeb"/>
        <w:numPr>
          <w:ilvl w:val="0"/>
          <w:numId w:val="14"/>
        </w:numPr>
      </w:pPr>
      <w:r>
        <w:t>All systems are centrally managed within one facility</w:t>
      </w:r>
    </w:p>
    <w:p w:rsidR="00977A53" w:rsidRDefault="00C644A6" w:rsidP="00977A53">
      <w:r>
        <w:rPr>
          <w:noProof/>
        </w:rPr>
        <w:pict>
          <v:rect id="_x0000_i1037" alt="" style="width:468pt;height:.05pt;mso-width-percent:0;mso-height-percent:0;mso-width-percent:0;mso-height-percent:0" o:hralign="center" o:hrstd="t" o:hr="t" fillcolor="#a0a0a0" stroked="f"/>
        </w:pict>
      </w:r>
    </w:p>
    <w:p w:rsidR="00977A53" w:rsidRDefault="00977A53" w:rsidP="00977A53">
      <w:pPr>
        <w:pStyle w:val="Heading2"/>
      </w:pPr>
      <w:r>
        <w:t xml:space="preserve">3. Line A – </w:t>
      </w:r>
      <w:bookmarkStart w:id="0" w:name="OLE_LINK11"/>
      <w:r>
        <w:t xml:space="preserve">Normal </w:t>
      </w:r>
      <w:bookmarkEnd w:id="0"/>
      <w:r>
        <w:t>Document Shredding (</w:t>
      </w:r>
      <w:bookmarkStart w:id="1" w:name="OLE_LINK8"/>
      <w:r w:rsidR="00EA0A63">
        <w:t xml:space="preserve">EU </w:t>
      </w:r>
      <w:bookmarkEnd w:id="1"/>
      <w:r>
        <w:t>P2–P3)</w:t>
      </w:r>
    </w:p>
    <w:p w:rsidR="00977A53" w:rsidRDefault="00977A53" w:rsidP="00977A53">
      <w:pPr>
        <w:pStyle w:val="NormalWeb"/>
      </w:pPr>
      <w:r>
        <w:rPr>
          <w:rStyle w:val="Strong"/>
        </w:rPr>
        <w:t>Annual volume</w:t>
      </w:r>
      <w:r>
        <w:t xml:space="preserve">: approx. </w:t>
      </w:r>
      <w:r>
        <w:rPr>
          <w:rStyle w:val="Strong"/>
        </w:rPr>
        <w:t>1,500 tons</w:t>
      </w:r>
    </w:p>
    <w:p w:rsidR="00977A53" w:rsidRDefault="00977A53" w:rsidP="00977A53">
      <w:pPr>
        <w:pStyle w:val="NormalWeb"/>
        <w:numPr>
          <w:ilvl w:val="0"/>
          <w:numId w:val="15"/>
        </w:numPr>
      </w:pPr>
      <w:r>
        <w:t xml:space="preserve">Required throughput: </w:t>
      </w:r>
      <w:r>
        <w:rPr>
          <w:rStyle w:val="Strong"/>
        </w:rPr>
        <w:t>1.2–1.3 tons/hour</w:t>
      </w:r>
    </w:p>
    <w:p w:rsidR="00977A53" w:rsidRDefault="00977A53" w:rsidP="00977A53">
      <w:pPr>
        <w:pStyle w:val="NormalWeb"/>
        <w:numPr>
          <w:ilvl w:val="0"/>
          <w:numId w:val="15"/>
        </w:numPr>
      </w:pPr>
      <w:r>
        <w:t xml:space="preserve">Configuration: </w:t>
      </w:r>
      <w:r>
        <w:rPr>
          <w:rStyle w:val="Strong"/>
        </w:rPr>
        <w:t xml:space="preserve">2 </w:t>
      </w:r>
      <w:bookmarkStart w:id="2" w:name="OLE_LINK10"/>
      <w:r>
        <w:rPr>
          <w:rStyle w:val="Strong"/>
        </w:rPr>
        <w:t xml:space="preserve">parallel </w:t>
      </w:r>
      <w:bookmarkEnd w:id="2"/>
      <w:r>
        <w:rPr>
          <w:rStyle w:val="Strong"/>
        </w:rPr>
        <w:t>shredding lines</w:t>
      </w:r>
    </w:p>
    <w:p w:rsidR="00977A53" w:rsidRDefault="00977A53" w:rsidP="00977A53">
      <w:pPr>
        <w:pStyle w:val="NormalWeb"/>
      </w:pPr>
      <w:r>
        <w:rPr>
          <w:rStyle w:val="Strong"/>
        </w:rPr>
        <w:t>Each line includes</w:t>
      </w:r>
      <w:r>
        <w:t>:</w:t>
      </w:r>
    </w:p>
    <w:p w:rsidR="00977A53" w:rsidRDefault="00977A53" w:rsidP="00977A53">
      <w:pPr>
        <w:pStyle w:val="NormalWeb"/>
        <w:numPr>
          <w:ilvl w:val="0"/>
          <w:numId w:val="16"/>
        </w:numPr>
      </w:pPr>
      <w:r>
        <w:t>Primary shredder</w:t>
      </w:r>
    </w:p>
    <w:p w:rsidR="00977A53" w:rsidRDefault="00977A53" w:rsidP="00977A53">
      <w:pPr>
        <w:pStyle w:val="NormalWeb"/>
        <w:numPr>
          <w:ilvl w:val="1"/>
          <w:numId w:val="16"/>
        </w:numPr>
      </w:pPr>
      <w:r>
        <w:t xml:space="preserve">Motor power: </w:t>
      </w:r>
      <w:r>
        <w:rPr>
          <w:rStyle w:val="Strong"/>
        </w:rPr>
        <w:t>15 kW</w:t>
      </w:r>
    </w:p>
    <w:p w:rsidR="00977A53" w:rsidRDefault="00977A53" w:rsidP="00977A53">
      <w:pPr>
        <w:pStyle w:val="NormalWeb"/>
        <w:numPr>
          <w:ilvl w:val="1"/>
          <w:numId w:val="16"/>
        </w:numPr>
      </w:pPr>
      <w:r>
        <w:t xml:space="preserve">Output size: approx. </w:t>
      </w:r>
      <w:r>
        <w:rPr>
          <w:rStyle w:val="Strong"/>
        </w:rPr>
        <w:t>20 mm</w:t>
      </w:r>
    </w:p>
    <w:p w:rsidR="00977A53" w:rsidRDefault="00977A53" w:rsidP="00977A53">
      <w:pPr>
        <w:pStyle w:val="NormalWeb"/>
        <w:numPr>
          <w:ilvl w:val="0"/>
          <w:numId w:val="16"/>
        </w:numPr>
      </w:pPr>
      <w:r>
        <w:t>Secondary shredder</w:t>
      </w:r>
    </w:p>
    <w:p w:rsidR="00977A53" w:rsidRDefault="00977A53" w:rsidP="00977A53">
      <w:pPr>
        <w:pStyle w:val="NormalWeb"/>
        <w:numPr>
          <w:ilvl w:val="1"/>
          <w:numId w:val="16"/>
        </w:numPr>
      </w:pPr>
      <w:r>
        <w:t xml:space="preserve">Motor power: </w:t>
      </w:r>
      <w:r>
        <w:rPr>
          <w:rStyle w:val="Strong"/>
        </w:rPr>
        <w:t>10 kW</w:t>
      </w:r>
    </w:p>
    <w:p w:rsidR="00977A53" w:rsidRDefault="00977A53" w:rsidP="00977A53">
      <w:pPr>
        <w:pStyle w:val="NormalWeb"/>
        <w:numPr>
          <w:ilvl w:val="1"/>
          <w:numId w:val="16"/>
        </w:numPr>
      </w:pPr>
      <w:r>
        <w:t xml:space="preserve">Security level: </w:t>
      </w:r>
      <w:r>
        <w:rPr>
          <w:rStyle w:val="Strong"/>
        </w:rPr>
        <w:t>EU P2–P3</w:t>
      </w:r>
    </w:p>
    <w:p w:rsidR="00977A53" w:rsidRDefault="00977A53" w:rsidP="00977A53">
      <w:pPr>
        <w:pStyle w:val="NormalWeb"/>
        <w:numPr>
          <w:ilvl w:val="0"/>
          <w:numId w:val="16"/>
        </w:numPr>
      </w:pPr>
      <w:r>
        <w:t xml:space="preserve">Single-line capacity: </w:t>
      </w:r>
      <w:r>
        <w:rPr>
          <w:rStyle w:val="Strong"/>
        </w:rPr>
        <w:t>600–700 kg/hour</w:t>
      </w:r>
    </w:p>
    <w:p w:rsidR="00977A53" w:rsidRDefault="00977A53" w:rsidP="00977A53">
      <w:pPr>
        <w:pStyle w:val="NormalWeb"/>
      </w:pPr>
      <w:r>
        <w:rPr>
          <w:rStyle w:val="Strong"/>
        </w:rPr>
        <w:t>Discharge &amp; baling</w:t>
      </w:r>
      <w:r>
        <w:t>:</w:t>
      </w:r>
    </w:p>
    <w:p w:rsidR="00977A53" w:rsidRDefault="00977A53" w:rsidP="00977A53">
      <w:pPr>
        <w:pStyle w:val="NormalWeb"/>
        <w:numPr>
          <w:ilvl w:val="0"/>
          <w:numId w:val="17"/>
        </w:numPr>
      </w:pPr>
      <w:r>
        <w:t xml:space="preserve">Shredded paper is sent directly to the </w:t>
      </w:r>
      <w:r>
        <w:rPr>
          <w:rStyle w:val="Strong"/>
        </w:rPr>
        <w:t>customer’s existing baler</w:t>
      </w:r>
    </w:p>
    <w:p w:rsidR="00977A53" w:rsidRDefault="00977A53" w:rsidP="00977A53">
      <w:pPr>
        <w:pStyle w:val="NormalWeb"/>
        <w:numPr>
          <w:ilvl w:val="0"/>
          <w:numId w:val="17"/>
        </w:numPr>
      </w:pPr>
      <w:r>
        <w:t>Large paper bales for easy handling and resale</w:t>
      </w:r>
    </w:p>
    <w:p w:rsidR="00977A53" w:rsidRDefault="00977A53" w:rsidP="00977A53">
      <w:pPr>
        <w:pStyle w:val="NormalWeb"/>
        <w:numPr>
          <w:ilvl w:val="0"/>
          <w:numId w:val="17"/>
        </w:numPr>
      </w:pPr>
      <w:r>
        <w:t>No additional baler investment required</w:t>
      </w:r>
    </w:p>
    <w:p w:rsidR="00977A53" w:rsidRDefault="00C644A6" w:rsidP="00977A53">
      <w:r>
        <w:rPr>
          <w:noProof/>
        </w:rPr>
        <w:pict>
          <v:rect id="_x0000_i1036" alt="" style="width:468pt;height:.05pt;mso-width-percent:0;mso-height-percent:0;mso-width-percent:0;mso-height-percent:0" o:hralign="center" o:hrstd="t" o:hr="t" fillcolor="#a0a0a0" stroked="f"/>
        </w:pict>
      </w:r>
    </w:p>
    <w:p w:rsidR="00977A53" w:rsidRDefault="00977A53" w:rsidP="00977A53">
      <w:pPr>
        <w:pStyle w:val="Heading2"/>
      </w:pPr>
      <w:r>
        <w:lastRenderedPageBreak/>
        <w:t xml:space="preserve">4. Line B – </w:t>
      </w:r>
      <w:bookmarkStart w:id="3" w:name="OLE_LINK12"/>
      <w:r>
        <w:t xml:space="preserve">High-Security </w:t>
      </w:r>
      <w:bookmarkEnd w:id="3"/>
      <w:r>
        <w:t>Document Shredding (</w:t>
      </w:r>
      <w:r w:rsidR="00EA0A63">
        <w:t xml:space="preserve">EU </w:t>
      </w:r>
      <w:r>
        <w:t>P6–P7)</w:t>
      </w:r>
    </w:p>
    <w:p w:rsidR="00977A53" w:rsidRDefault="00977A53" w:rsidP="00977A53">
      <w:pPr>
        <w:pStyle w:val="NormalWeb"/>
      </w:pPr>
      <w:r>
        <w:rPr>
          <w:rStyle w:val="Strong"/>
        </w:rPr>
        <w:t>Annual volume</w:t>
      </w:r>
      <w:r>
        <w:t xml:space="preserve">: approx. </w:t>
      </w:r>
      <w:r>
        <w:rPr>
          <w:rStyle w:val="Strong"/>
        </w:rPr>
        <w:t>500 tons</w:t>
      </w:r>
    </w:p>
    <w:p w:rsidR="00977A53" w:rsidRDefault="00977A53" w:rsidP="00977A53">
      <w:pPr>
        <w:pStyle w:val="NormalWeb"/>
        <w:numPr>
          <w:ilvl w:val="0"/>
          <w:numId w:val="18"/>
        </w:numPr>
      </w:pPr>
      <w:r>
        <w:t xml:space="preserve">Required throughput: approx. </w:t>
      </w:r>
      <w:r>
        <w:rPr>
          <w:rStyle w:val="Strong"/>
        </w:rPr>
        <w:t>400–420 kg/hour</w:t>
      </w:r>
    </w:p>
    <w:p w:rsidR="00977A53" w:rsidRDefault="00977A53" w:rsidP="00977A53">
      <w:pPr>
        <w:pStyle w:val="NormalWeb"/>
        <w:numPr>
          <w:ilvl w:val="0"/>
          <w:numId w:val="18"/>
        </w:numPr>
      </w:pPr>
      <w:r>
        <w:t xml:space="preserve">Configuration: </w:t>
      </w:r>
      <w:r>
        <w:rPr>
          <w:rStyle w:val="Strong"/>
        </w:rPr>
        <w:t>2 parallel high-security shredding lines</w:t>
      </w:r>
    </w:p>
    <w:p w:rsidR="00977A53" w:rsidRDefault="00977A53" w:rsidP="00977A53">
      <w:pPr>
        <w:pStyle w:val="NormalWeb"/>
      </w:pPr>
      <w:r>
        <w:rPr>
          <w:rStyle w:val="Strong"/>
        </w:rPr>
        <w:t>Each line includes</w:t>
      </w:r>
      <w:r>
        <w:t>:</w:t>
      </w:r>
    </w:p>
    <w:p w:rsidR="00977A53" w:rsidRDefault="00977A53" w:rsidP="00977A53">
      <w:pPr>
        <w:pStyle w:val="NormalWeb"/>
        <w:numPr>
          <w:ilvl w:val="0"/>
          <w:numId w:val="19"/>
        </w:numPr>
      </w:pPr>
      <w:r>
        <w:t>Conveyor feeding system</w:t>
      </w:r>
    </w:p>
    <w:p w:rsidR="00977A53" w:rsidRDefault="00977A53" w:rsidP="00977A53">
      <w:pPr>
        <w:pStyle w:val="NormalWeb"/>
        <w:numPr>
          <w:ilvl w:val="0"/>
          <w:numId w:val="19"/>
        </w:numPr>
      </w:pPr>
      <w:r>
        <w:t>Primary shredder</w:t>
      </w:r>
    </w:p>
    <w:p w:rsidR="00977A53" w:rsidRDefault="00977A53" w:rsidP="00977A53">
      <w:pPr>
        <w:pStyle w:val="NormalWeb"/>
        <w:numPr>
          <w:ilvl w:val="1"/>
          <w:numId w:val="19"/>
        </w:numPr>
      </w:pPr>
      <w:r>
        <w:t xml:space="preserve">Motor power: </w:t>
      </w:r>
      <w:r>
        <w:rPr>
          <w:rStyle w:val="Strong"/>
        </w:rPr>
        <w:t>11 kW</w:t>
      </w:r>
    </w:p>
    <w:p w:rsidR="00977A53" w:rsidRDefault="00977A53" w:rsidP="00977A53">
      <w:pPr>
        <w:pStyle w:val="NormalWeb"/>
        <w:numPr>
          <w:ilvl w:val="0"/>
          <w:numId w:val="19"/>
        </w:numPr>
      </w:pPr>
      <w:r>
        <w:t>High-security fine shredder</w:t>
      </w:r>
    </w:p>
    <w:p w:rsidR="00977A53" w:rsidRDefault="00977A53" w:rsidP="00977A53">
      <w:pPr>
        <w:pStyle w:val="NormalWeb"/>
        <w:numPr>
          <w:ilvl w:val="1"/>
          <w:numId w:val="19"/>
        </w:numPr>
      </w:pPr>
      <w:r>
        <w:t xml:space="preserve">Motor power: </w:t>
      </w:r>
      <w:r>
        <w:rPr>
          <w:rStyle w:val="Strong"/>
        </w:rPr>
        <w:t>22 kW</w:t>
      </w:r>
    </w:p>
    <w:p w:rsidR="00977A53" w:rsidRDefault="00977A53" w:rsidP="00977A53">
      <w:pPr>
        <w:pStyle w:val="NormalWeb"/>
        <w:numPr>
          <w:ilvl w:val="1"/>
          <w:numId w:val="19"/>
        </w:numPr>
      </w:pPr>
      <w:r>
        <w:t xml:space="preserve">Output size: </w:t>
      </w:r>
      <w:r w:rsidR="00AE0146">
        <w:rPr>
          <w:rStyle w:val="Strong"/>
        </w:rPr>
        <w:t>1</w:t>
      </w:r>
      <w:r>
        <w:rPr>
          <w:rStyle w:val="Strong"/>
        </w:rPr>
        <w:t>–3 mm particles</w:t>
      </w:r>
    </w:p>
    <w:p w:rsidR="00977A53" w:rsidRDefault="00977A53" w:rsidP="00977A53">
      <w:pPr>
        <w:pStyle w:val="NormalWeb"/>
        <w:numPr>
          <w:ilvl w:val="1"/>
          <w:numId w:val="19"/>
        </w:numPr>
      </w:pPr>
      <w:r>
        <w:t xml:space="preserve">Security level: </w:t>
      </w:r>
      <w:r>
        <w:rPr>
          <w:rStyle w:val="Strong"/>
        </w:rPr>
        <w:t>EU P6–P7</w:t>
      </w:r>
    </w:p>
    <w:p w:rsidR="00977A53" w:rsidRDefault="00977A53" w:rsidP="00977A53">
      <w:pPr>
        <w:pStyle w:val="NormalWeb"/>
        <w:numPr>
          <w:ilvl w:val="0"/>
          <w:numId w:val="19"/>
        </w:numPr>
      </w:pPr>
      <w:r>
        <w:t xml:space="preserve">Single-line capacity: </w:t>
      </w:r>
      <w:r>
        <w:rPr>
          <w:rStyle w:val="Strong"/>
        </w:rPr>
        <w:t>150–200 kg/hour</w:t>
      </w:r>
    </w:p>
    <w:p w:rsidR="00977A53" w:rsidRDefault="00977A53" w:rsidP="00977A53">
      <w:pPr>
        <w:pStyle w:val="NormalWeb"/>
      </w:pPr>
      <w:r>
        <w:rPr>
          <w:rStyle w:val="Strong"/>
        </w:rPr>
        <w:t>Final treatment</w:t>
      </w:r>
      <w:r>
        <w:t>:</w:t>
      </w:r>
    </w:p>
    <w:p w:rsidR="00977A53" w:rsidRDefault="00977A53" w:rsidP="00977A53">
      <w:pPr>
        <w:pStyle w:val="NormalWeb"/>
        <w:numPr>
          <w:ilvl w:val="0"/>
          <w:numId w:val="20"/>
        </w:numPr>
      </w:pPr>
      <w:r>
        <w:t xml:space="preserve">Shredded paper powder is processed by a </w:t>
      </w:r>
      <w:r>
        <w:rPr>
          <w:rStyle w:val="Strong"/>
        </w:rPr>
        <w:t>hydraulic briquetting system</w:t>
      </w:r>
    </w:p>
    <w:p w:rsidR="00977A53" w:rsidRDefault="00977A53" w:rsidP="00977A53">
      <w:pPr>
        <w:pStyle w:val="NormalWeb"/>
        <w:numPr>
          <w:ilvl w:val="0"/>
          <w:numId w:val="20"/>
        </w:numPr>
      </w:pPr>
      <w:r>
        <w:t>Compressed into small cylindrical briquettes</w:t>
      </w:r>
    </w:p>
    <w:p w:rsidR="00977A53" w:rsidRDefault="00977A53" w:rsidP="00977A53">
      <w:pPr>
        <w:pStyle w:val="NormalWeb"/>
        <w:numPr>
          <w:ilvl w:val="0"/>
          <w:numId w:val="20"/>
        </w:numPr>
      </w:pPr>
      <w:r>
        <w:t>Ensures maximum security and reduced volume</w:t>
      </w:r>
    </w:p>
    <w:p w:rsidR="00977A53" w:rsidRDefault="00C644A6" w:rsidP="00977A53">
      <w:r>
        <w:rPr>
          <w:noProof/>
        </w:rPr>
        <w:pict>
          <v:rect id="_x0000_i1035" alt="" style="width:468pt;height:.05pt;mso-width-percent:0;mso-height-percent:0;mso-width-percent:0;mso-height-percent:0" o:hralign="center" o:hrstd="t" o:hr="t" fillcolor="#a0a0a0" stroked="f"/>
        </w:pict>
      </w:r>
    </w:p>
    <w:p w:rsidR="00977A53" w:rsidRDefault="00977A53" w:rsidP="00977A53">
      <w:pPr>
        <w:pStyle w:val="Heading2"/>
      </w:pPr>
      <w:r>
        <w:t>5. Key Advantages of the Integrated Solution</w:t>
      </w:r>
    </w:p>
    <w:p w:rsidR="00977A53" w:rsidRDefault="00977A53" w:rsidP="00977A53">
      <w:pPr>
        <w:pStyle w:val="NormalWeb"/>
        <w:numPr>
          <w:ilvl w:val="0"/>
          <w:numId w:val="21"/>
        </w:numPr>
      </w:pPr>
      <w:r>
        <w:rPr>
          <w:rFonts w:ascii="Apple Color Emoji" w:hAnsi="Apple Color Emoji" w:cs="Apple Color Emoji"/>
        </w:rPr>
        <w:t>✔</w:t>
      </w:r>
      <w:r>
        <w:t xml:space="preserve"> Parallel line design for </w:t>
      </w:r>
      <w:r>
        <w:rPr>
          <w:rStyle w:val="Strong"/>
        </w:rPr>
        <w:t>high reliability and redundancy</w:t>
      </w:r>
    </w:p>
    <w:p w:rsidR="00977A53" w:rsidRDefault="00977A53" w:rsidP="00977A53">
      <w:pPr>
        <w:pStyle w:val="NormalWeb"/>
        <w:numPr>
          <w:ilvl w:val="0"/>
          <w:numId w:val="21"/>
        </w:numPr>
      </w:pPr>
      <w:r>
        <w:rPr>
          <w:rFonts w:ascii="Apple Color Emoji" w:hAnsi="Apple Color Emoji" w:cs="Apple Color Emoji"/>
        </w:rPr>
        <w:t>✔</w:t>
      </w:r>
      <w:r>
        <w:t xml:space="preserve"> Clear separation of </w:t>
      </w:r>
      <w:r>
        <w:rPr>
          <w:rStyle w:val="Strong"/>
        </w:rPr>
        <w:t>normal and high-security workflows</w:t>
      </w:r>
    </w:p>
    <w:p w:rsidR="00977A53" w:rsidRDefault="00977A53" w:rsidP="00B346D0">
      <w:pPr>
        <w:pStyle w:val="NormalWeb"/>
        <w:numPr>
          <w:ilvl w:val="0"/>
          <w:numId w:val="21"/>
        </w:numPr>
      </w:pPr>
      <w:r>
        <w:rPr>
          <w:rFonts w:ascii="Apple Color Emoji" w:hAnsi="Apple Color Emoji" w:cs="Apple Color Emoji"/>
        </w:rPr>
        <w:t>✔</w:t>
      </w:r>
      <w:r>
        <w:t xml:space="preserve"> Industrial-grade operation, not an oversized single machine</w:t>
      </w:r>
    </w:p>
    <w:p w:rsidR="00977A53" w:rsidRDefault="00977A53" w:rsidP="00977A53">
      <w:pPr>
        <w:pStyle w:val="NormalWeb"/>
        <w:numPr>
          <w:ilvl w:val="0"/>
          <w:numId w:val="21"/>
        </w:numPr>
      </w:pPr>
      <w:r>
        <w:rPr>
          <w:rFonts w:ascii="Apple Color Emoji" w:hAnsi="Apple Color Emoji" w:cs="Apple Color Emoji"/>
        </w:rPr>
        <w:t>✔</w:t>
      </w:r>
      <w:r>
        <w:t xml:space="preserve"> Suitable for long-term operation in banking and archival environments</w:t>
      </w:r>
    </w:p>
    <w:p w:rsidR="00977A53" w:rsidRDefault="00C644A6" w:rsidP="00977A53">
      <w:r>
        <w:rPr>
          <w:noProof/>
        </w:rPr>
        <w:pict>
          <v:rect id="_x0000_i1034" alt="" style="width:468pt;height:.05pt;mso-width-percent:0;mso-height-percent:0;mso-width-percent:0;mso-height-percent:0" o:hralign="center" o:hrstd="t" o:hr="t" fillcolor="#a0a0a0" stroked="f"/>
        </w:pict>
      </w:r>
    </w:p>
    <w:p w:rsidR="009C1C91" w:rsidRDefault="009C1C91" w:rsidP="009C1C91">
      <w:pPr>
        <w:rPr>
          <w:rFonts w:ascii="Apple Color Emoji" w:hAnsi="Apple Color Emoji" w:cs="Apple Color Emoji"/>
          <w:b/>
          <w:bCs/>
          <w:sz w:val="27"/>
          <w:szCs w:val="27"/>
        </w:rPr>
      </w:pPr>
    </w:p>
    <w:p w:rsidR="009C1C91" w:rsidRPr="005C60BA" w:rsidRDefault="009C1C91" w:rsidP="009C1C91">
      <w:pPr>
        <w:rPr>
          <w:b/>
          <w:bCs/>
          <w:sz w:val="27"/>
          <w:szCs w:val="27"/>
        </w:rPr>
      </w:pPr>
      <w:r w:rsidRPr="005C60BA">
        <w:rPr>
          <w:rFonts w:ascii="Apple Color Emoji" w:hAnsi="Apple Color Emoji" w:cs="Apple Color Emoji"/>
          <w:b/>
          <w:bCs/>
          <w:sz w:val="27"/>
          <w:szCs w:val="27"/>
        </w:rPr>
        <w:t>🌐</w:t>
      </w:r>
      <w:r w:rsidRPr="005C60BA">
        <w:rPr>
          <w:b/>
          <w:bCs/>
          <w:sz w:val="27"/>
          <w:szCs w:val="27"/>
        </w:rPr>
        <w:t xml:space="preserve"> Contact Us </w:t>
      </w:r>
      <w:r w:rsidRPr="005C60BA">
        <w:rPr>
          <w:rFonts w:ascii="SimSun" w:eastAsia="SimSun" w:hAnsi="SimSun" w:cs="SimSun" w:hint="eastAsia"/>
          <w:b/>
          <w:bCs/>
          <w:sz w:val="27"/>
          <w:szCs w:val="27"/>
        </w:rPr>
        <w:t>联系我</w:t>
      </w:r>
      <w:r w:rsidRPr="005C60BA">
        <w:rPr>
          <w:rFonts w:ascii="SimSun" w:eastAsia="SimSun" w:hAnsi="SimSun" w:cs="SimSun"/>
          <w:b/>
          <w:bCs/>
          <w:sz w:val="27"/>
          <w:szCs w:val="27"/>
        </w:rPr>
        <w:t>们</w:t>
      </w:r>
    </w:p>
    <w:p w:rsidR="009C1C91" w:rsidRPr="005C60BA" w:rsidRDefault="009C1C91" w:rsidP="009C1C91">
      <w:pPr>
        <w:spacing w:before="100" w:beforeAutospacing="1" w:after="100" w:afterAutospacing="1"/>
      </w:pPr>
      <w:r w:rsidRPr="005C60BA">
        <w:rPr>
          <w:b/>
          <w:bCs/>
        </w:rPr>
        <w:t>Shanghai YUEDU Technology Co., Ltd.</w:t>
      </w:r>
      <w:r>
        <w:t xml:space="preserve"> | </w:t>
      </w:r>
      <w:r w:rsidRPr="005C60BA">
        <w:rPr>
          <w:rFonts w:ascii="SimSun" w:eastAsia="SimSun" w:hAnsi="SimSun" w:cs="SimSun" w:hint="eastAsia"/>
        </w:rPr>
        <w:t>上海越都科技有限公</w:t>
      </w:r>
      <w:r w:rsidRPr="005C60BA">
        <w:rPr>
          <w:rFonts w:ascii="SimSun" w:eastAsia="SimSun" w:hAnsi="SimSun" w:cs="SimSun"/>
        </w:rPr>
        <w:t>司</w:t>
      </w:r>
    </w:p>
    <w:p w:rsidR="009C1C91" w:rsidRPr="005C60BA" w:rsidRDefault="009C1C91" w:rsidP="009C1C91">
      <w:pPr>
        <w:spacing w:before="100" w:beforeAutospacing="1" w:after="100" w:afterAutospacing="1"/>
      </w:pPr>
      <w:r w:rsidRPr="005C60BA">
        <w:rPr>
          <w:rFonts w:ascii="Apple Color Emoji" w:hAnsi="Apple Color Emoji" w:cs="Apple Color Emoji"/>
        </w:rPr>
        <w:t>📧</w:t>
      </w:r>
      <w:r w:rsidRPr="005C60BA">
        <w:t xml:space="preserve"> Email:</w:t>
      </w:r>
      <w:r>
        <w:t xml:space="preserve"> </w:t>
      </w:r>
      <w:hyperlink r:id="rId9" w:history="1">
        <w:r w:rsidRPr="00DA3D22">
          <w:rPr>
            <w:rStyle w:val="Hyperlink"/>
            <w:b/>
            <w:bCs/>
          </w:rPr>
          <w:t>yuedushredders@gmail.com</w:t>
        </w:r>
      </w:hyperlink>
      <w:r>
        <w:rPr>
          <w:b/>
          <w:bCs/>
        </w:rPr>
        <w:t xml:space="preserve"> | </w:t>
      </w:r>
      <w:hyperlink r:id="rId10" w:history="1">
        <w:r w:rsidRPr="00DA3D22">
          <w:rPr>
            <w:rStyle w:val="Hyperlink"/>
          </w:rPr>
          <w:t>denghao8410@gmail.com</w:t>
        </w:r>
      </w:hyperlink>
      <w:r>
        <w:t xml:space="preserve"> </w:t>
      </w:r>
      <w:r w:rsidRPr="005C60BA">
        <w:br/>
      </w:r>
      <w:r w:rsidRPr="005C60BA">
        <w:rPr>
          <w:rFonts w:ascii="Apple Color Emoji" w:hAnsi="Apple Color Emoji" w:cs="Apple Color Emoji"/>
        </w:rPr>
        <w:t>📱</w:t>
      </w:r>
      <w:r w:rsidRPr="005C60BA">
        <w:t xml:space="preserve"> WhatsApp / WeChat: </w:t>
      </w:r>
      <w:r w:rsidRPr="005C60BA">
        <w:rPr>
          <w:b/>
          <w:bCs/>
        </w:rPr>
        <w:t>+86 159 0178 2779</w:t>
      </w:r>
      <w:r w:rsidRPr="005C60BA">
        <w:br/>
      </w:r>
      <w:r w:rsidRPr="005C60BA">
        <w:rPr>
          <w:rFonts w:ascii="Apple Color Emoji" w:hAnsi="Apple Color Emoji" w:cs="Apple Color Emoji"/>
        </w:rPr>
        <w:t>🌐</w:t>
      </w:r>
      <w:r w:rsidRPr="005C60BA">
        <w:t xml:space="preserve"> Website: </w:t>
      </w:r>
      <w:hyperlink r:id="rId11" w:tgtFrame="_new" w:history="1">
        <w:r w:rsidRPr="005C60BA">
          <w:rPr>
            <w:b/>
            <w:bCs/>
            <w:color w:val="0000FF"/>
            <w:u w:val="single"/>
          </w:rPr>
          <w:t>www.yuedushredders.com</w:t>
        </w:r>
      </w:hyperlink>
    </w:p>
    <w:p w:rsidR="009C1C91" w:rsidRPr="005C60BA" w:rsidRDefault="009C1C91" w:rsidP="009C1C91">
      <w:pPr>
        <w:spacing w:before="100" w:beforeAutospacing="1" w:after="100" w:afterAutospacing="1"/>
      </w:pPr>
      <w:r>
        <w:rPr>
          <w:i/>
          <w:iCs/>
        </w:rPr>
        <w:t>@</w:t>
      </w:r>
      <w:r w:rsidRPr="005C60BA">
        <w:rPr>
          <w:i/>
          <w:iCs/>
        </w:rPr>
        <w:t>YUEDU</w:t>
      </w:r>
      <w:r>
        <w:rPr>
          <w:rFonts w:hint="eastAsia"/>
          <w:i/>
          <w:iCs/>
        </w:rPr>
        <w:t>Shredders</w:t>
      </w:r>
      <w:r w:rsidRPr="005C60BA">
        <w:rPr>
          <w:i/>
          <w:iCs/>
        </w:rPr>
        <w:t xml:space="preserve"> – Empowering Global Industries with Intelligent Destruction Systems.</w:t>
      </w:r>
    </w:p>
    <w:p w:rsidR="00FA6553" w:rsidRDefault="00C644A6">
      <w:r>
        <w:rPr>
          <w:noProof/>
        </w:rPr>
        <w:pict w14:anchorId="0617F290">
          <v:rect id="_x0000_i1033" alt="" style="width:468pt;height:.05pt;mso-width-percent:0;mso-height-percent:0;mso-width-percent:0;mso-height-percent:0" o:hralign="center" o:hrstd="t" o:hr="t" fillcolor="#a0a0a0" stroked="f"/>
        </w:pict>
      </w:r>
    </w:p>
    <w:p w:rsidR="00DD02DE" w:rsidRPr="00DD02DE" w:rsidRDefault="00FA6553" w:rsidP="00DD02DE">
      <w:pPr>
        <w:pStyle w:val="Heading1"/>
        <w:rPr>
          <w:rStyle w:val="Strong"/>
          <w:b w:val="0"/>
          <w:bCs w:val="0"/>
        </w:rPr>
      </w:pPr>
      <w:r>
        <w:rPr>
          <w:rFonts w:ascii="Apple Color Emoji" w:hAnsi="Apple Color Emoji" w:cs="Apple Color Emoji"/>
        </w:rPr>
        <w:lastRenderedPageBreak/>
        <w:t>🏦</w:t>
      </w:r>
      <w:r>
        <w:t xml:space="preserve"> </w:t>
      </w:r>
      <w:r>
        <w:t>银行档案文件安全销毁整体解决方</w:t>
      </w:r>
      <w:r>
        <w:rPr>
          <w:rFonts w:ascii="SimSun" w:eastAsia="SimSun" w:hAnsi="SimSun" w:cs="SimSun" w:hint="eastAsia"/>
        </w:rPr>
        <w:t>案</w:t>
      </w:r>
      <w:r w:rsidR="005364BF">
        <w:rPr>
          <w:rFonts w:ascii="SimSun" w:eastAsia="SimSun" w:hAnsi="SimSun" w:cs="SimSun" w:hint="eastAsia"/>
        </w:rPr>
        <w:t xml:space="preserve"> </w:t>
      </w:r>
      <w:r w:rsidR="005364BF" w:rsidRPr="00456911">
        <w:rPr>
          <w:rStyle w:val="Strong"/>
          <w:rFonts w:ascii="Microsoft YaHei UI" w:eastAsia="Microsoft YaHei UI" w:hAnsi="Microsoft YaHei UI"/>
          <w:sz w:val="24"/>
          <w:szCs w:val="24"/>
        </w:rPr>
        <w:t xml:space="preserve">- </w:t>
      </w:r>
      <w:r w:rsidR="005364BF" w:rsidRPr="00456911">
        <w:rPr>
          <w:rStyle w:val="Strong"/>
          <w:rFonts w:ascii="Microsoft YaHei UI" w:eastAsia="Microsoft YaHei UI" w:hAnsi="Microsoft YaHei UI" w:cs="SimSun" w:hint="eastAsia"/>
          <w:b w:val="0"/>
          <w:bCs w:val="0"/>
          <w:sz w:val="24"/>
          <w:szCs w:val="24"/>
        </w:rPr>
        <w:t>普通文件</w:t>
      </w:r>
      <w:r w:rsidR="005364BF" w:rsidRPr="00456911">
        <w:rPr>
          <w:rStyle w:val="Strong"/>
          <w:rFonts w:ascii="Microsoft YaHei UI" w:eastAsia="Microsoft YaHei UI" w:hAnsi="Microsoft YaHei UI"/>
          <w:b w:val="0"/>
          <w:bCs w:val="0"/>
          <w:sz w:val="24"/>
          <w:szCs w:val="24"/>
        </w:rPr>
        <w:t xml:space="preserve"> + </w:t>
      </w:r>
      <w:r w:rsidR="005364BF" w:rsidRPr="00456911">
        <w:rPr>
          <w:rStyle w:val="Strong"/>
          <w:rFonts w:ascii="Microsoft YaHei UI" w:eastAsia="Microsoft YaHei UI" w:hAnsi="Microsoft YaHei UI" w:cs="SimSun" w:hint="eastAsia"/>
          <w:b w:val="0"/>
          <w:bCs w:val="0"/>
          <w:sz w:val="24"/>
          <w:szCs w:val="24"/>
        </w:rPr>
        <w:t>高保密等级文件</w:t>
      </w:r>
    </w:p>
    <w:p w:rsidR="00DD02DE" w:rsidRDefault="007C5E57" w:rsidP="00DD02DE">
      <w:pPr>
        <w:pStyle w:val="NormalWeb"/>
        <w:jc w:val="center"/>
      </w:pPr>
      <w:r w:rsidRPr="00A406B1">
        <w:rPr>
          <w:noProof/>
        </w:rPr>
        <w:drawing>
          <wp:inline distT="0" distB="0" distL="0" distR="0" wp14:anchorId="114D24BA" wp14:editId="5786B38F">
            <wp:extent cx="5039253" cy="1523205"/>
            <wp:effectExtent l="0" t="0" r="3175" b="1270"/>
            <wp:docPr id="10555109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135640" name=""/>
                    <pic:cNvPicPr/>
                  </pic:nvPicPr>
                  <pic:blipFill rotWithShape="1">
                    <a:blip r:embed="rId8"/>
                    <a:srcRect l="10120" t="18172" r="7589" b="44516"/>
                    <a:stretch/>
                  </pic:blipFill>
                  <pic:spPr bwMode="auto">
                    <a:xfrm>
                      <a:off x="0" y="0"/>
                      <a:ext cx="5062412" cy="15302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6553" w:rsidRDefault="00C644A6" w:rsidP="00FA6553">
      <w:r>
        <w:rPr>
          <w:noProof/>
        </w:rPr>
        <w:pict>
          <v:rect id="_x0000_i1032" alt="" style="width:468pt;height:.05pt;mso-width-percent:0;mso-height-percent:0;mso-width-percent:0;mso-height-percent:0" o:hralign="center" o:hrstd="t" o:hr="t" fillcolor="#a0a0a0" stroked="f"/>
        </w:pict>
      </w:r>
    </w:p>
    <w:p w:rsidR="00FA6553" w:rsidRDefault="00FA6553" w:rsidP="00FA6553">
      <w:pPr>
        <w:pStyle w:val="Heading2"/>
      </w:pPr>
      <w:r>
        <w:rPr>
          <w:rFonts w:ascii="SimSun" w:eastAsia="SimSun" w:hAnsi="SimSun" w:cs="SimSun" w:hint="eastAsia"/>
        </w:rPr>
        <w:t>一、项目背景与目标</w:t>
      </w:r>
    </w:p>
    <w:p w:rsidR="00FA6553" w:rsidRDefault="00FA6553" w:rsidP="00FA6553">
      <w:pPr>
        <w:pStyle w:val="NormalWeb"/>
      </w:pPr>
      <w:r>
        <w:rPr>
          <w:rFonts w:ascii="SimSun" w:eastAsia="SimSun" w:hAnsi="SimSun" w:cs="SimSun" w:hint="eastAsia"/>
        </w:rPr>
        <w:t>本方案面向</w:t>
      </w:r>
      <w:r>
        <w:rPr>
          <w:rStyle w:val="Strong"/>
          <w:rFonts w:ascii="SimSun" w:eastAsia="SimSun" w:hAnsi="SimSun" w:cs="SimSun" w:hint="eastAsia"/>
        </w:rPr>
        <w:t>银行、金融机构及专业档案销毁运营方</w:t>
      </w:r>
      <w:r>
        <w:rPr>
          <w:rFonts w:ascii="SimSun" w:eastAsia="SimSun" w:hAnsi="SimSun" w:cs="SimSun" w:hint="eastAsia"/>
        </w:rPr>
        <w:t>，</w:t>
      </w:r>
      <w:r>
        <w:br/>
      </w:r>
      <w:r>
        <w:rPr>
          <w:rFonts w:ascii="SimSun" w:eastAsia="SimSun" w:hAnsi="SimSun" w:cs="SimSun" w:hint="eastAsia"/>
        </w:rPr>
        <w:t>用于集中处理</w:t>
      </w:r>
      <w:r>
        <w:t xml:space="preserve"> </w:t>
      </w:r>
      <w:bookmarkStart w:id="4" w:name="OLE_LINK9"/>
      <w:r>
        <w:rPr>
          <w:rStyle w:val="Strong"/>
          <w:rFonts w:ascii="SimSun" w:eastAsia="SimSun" w:hAnsi="SimSun" w:cs="SimSun" w:hint="eastAsia"/>
        </w:rPr>
        <w:t>普通文件</w:t>
      </w:r>
      <w:r>
        <w:rPr>
          <w:rStyle w:val="Strong"/>
        </w:rPr>
        <w:t xml:space="preserve"> + </w:t>
      </w:r>
      <w:r>
        <w:rPr>
          <w:rStyle w:val="Strong"/>
          <w:rFonts w:ascii="SimSun" w:eastAsia="SimSun" w:hAnsi="SimSun" w:cs="SimSun" w:hint="eastAsia"/>
        </w:rPr>
        <w:t>高保密等级文件</w:t>
      </w:r>
      <w:bookmarkEnd w:id="4"/>
      <w:r>
        <w:rPr>
          <w:rStyle w:val="Strong"/>
          <w:rFonts w:ascii="SimSun" w:eastAsia="SimSun" w:hAnsi="SimSun" w:cs="SimSun" w:hint="eastAsia"/>
        </w:rPr>
        <w:t>（</w:t>
      </w:r>
      <w:r>
        <w:rPr>
          <w:rStyle w:val="Strong"/>
        </w:rPr>
        <w:t>P6–P7</w:t>
      </w:r>
      <w:r>
        <w:rPr>
          <w:rStyle w:val="Strong"/>
          <w:rFonts w:ascii="SimSun" w:eastAsia="SimSun" w:hAnsi="SimSun" w:cs="SimSun" w:hint="eastAsia"/>
        </w:rPr>
        <w:t>）</w:t>
      </w:r>
      <w:r>
        <w:t xml:space="preserve"> </w:t>
      </w:r>
      <w:r>
        <w:rPr>
          <w:rFonts w:ascii="SimSun" w:eastAsia="SimSun" w:hAnsi="SimSun" w:cs="SimSun" w:hint="eastAsia"/>
        </w:rPr>
        <w:t>的长期、安全、合规销毁需求。</w:t>
      </w:r>
    </w:p>
    <w:p w:rsidR="00FA6553" w:rsidRDefault="00FA6553" w:rsidP="00FA6553">
      <w:pPr>
        <w:pStyle w:val="NormalWeb"/>
      </w:pPr>
      <w:r>
        <w:rPr>
          <w:rStyle w:val="Strong"/>
          <w:rFonts w:ascii="SimSun" w:eastAsia="SimSun" w:hAnsi="SimSun" w:cs="SimSun" w:hint="eastAsia"/>
        </w:rPr>
        <w:t>核心目标：</w:t>
      </w:r>
    </w:p>
    <w:p w:rsidR="00FA6553" w:rsidRDefault="00FA6553" w:rsidP="00FA6553">
      <w:pPr>
        <w:pStyle w:val="NormalWeb"/>
        <w:numPr>
          <w:ilvl w:val="0"/>
          <w:numId w:val="22"/>
        </w:numPr>
      </w:pPr>
      <w:r>
        <w:rPr>
          <w:rFonts w:ascii="Apple Color Emoji" w:hAnsi="Apple Color Emoji" w:cs="Apple Color Emoji"/>
        </w:rPr>
        <w:t>✔</w:t>
      </w:r>
      <w:r>
        <w:t xml:space="preserve"> </w:t>
      </w:r>
      <w:r>
        <w:rPr>
          <w:rFonts w:ascii="SimSun" w:eastAsia="SimSun" w:hAnsi="SimSun" w:cs="SimSun" w:hint="eastAsia"/>
        </w:rPr>
        <w:t>满足不同保密等级的合规要求</w:t>
      </w:r>
    </w:p>
    <w:p w:rsidR="007C5E57" w:rsidRPr="007C5E57" w:rsidRDefault="00FA6553" w:rsidP="00DD02DE">
      <w:pPr>
        <w:pStyle w:val="NormalWeb"/>
        <w:numPr>
          <w:ilvl w:val="0"/>
          <w:numId w:val="22"/>
        </w:numPr>
      </w:pPr>
      <w:r>
        <w:rPr>
          <w:rFonts w:ascii="Apple Color Emoji" w:hAnsi="Apple Color Emoji" w:cs="Apple Color Emoji"/>
        </w:rPr>
        <w:t>✔</w:t>
      </w:r>
      <w:r>
        <w:t xml:space="preserve"> </w:t>
      </w:r>
      <w:r>
        <w:rPr>
          <w:rFonts w:ascii="SimSun" w:eastAsia="SimSun" w:hAnsi="SimSun" w:cs="SimSun" w:hint="eastAsia"/>
        </w:rPr>
        <w:t>连续稳定运行，适合长期外包运营</w:t>
      </w:r>
    </w:p>
    <w:p w:rsidR="00FA6553" w:rsidRDefault="00C644A6" w:rsidP="007C5E57">
      <w:pPr>
        <w:pStyle w:val="NormalWeb"/>
      </w:pPr>
      <w:r>
        <w:rPr>
          <w:noProof/>
        </w:rPr>
        <w:pict>
          <v:rect id="_x0000_i1031" alt="" style="width:468pt;height:.05pt;mso-width-percent:0;mso-height-percent:0;mso-width-percent:0;mso-height-percent:0" o:hralign="center" o:hrstd="t" o:hr="t" fillcolor="#a0a0a0" stroked="f"/>
        </w:pict>
      </w:r>
    </w:p>
    <w:p w:rsidR="00FA6553" w:rsidRDefault="00FA6553" w:rsidP="00FA6553">
      <w:pPr>
        <w:pStyle w:val="Heading2"/>
      </w:pPr>
      <w:r>
        <w:rPr>
          <w:rFonts w:ascii="SimSun" w:eastAsia="SimSun" w:hAnsi="SimSun" w:cs="SimSun" w:hint="eastAsia"/>
        </w:rPr>
        <w:t>二、整体方案架构</w:t>
      </w:r>
    </w:p>
    <w:p w:rsidR="00FA6553" w:rsidRDefault="00FA6553" w:rsidP="00FA6553">
      <w:pPr>
        <w:pStyle w:val="NormalWeb"/>
        <w:rPr>
          <w:rFonts w:ascii="SimSun" w:eastAsia="SimSun" w:hAnsi="SimSun" w:cs="SimSun"/>
        </w:rPr>
      </w:pPr>
      <w:r>
        <w:rPr>
          <w:rFonts w:ascii="SimSun" w:eastAsia="SimSun" w:hAnsi="SimSun" w:cs="SimSun" w:hint="eastAsia"/>
        </w:rPr>
        <w:t>本方案采用</w:t>
      </w:r>
      <w:r>
        <w:t xml:space="preserve"> </w:t>
      </w:r>
      <w:r>
        <w:rPr>
          <w:rStyle w:val="Strong"/>
        </w:rPr>
        <w:t>“</w:t>
      </w:r>
      <w:r>
        <w:rPr>
          <w:rStyle w:val="Strong"/>
          <w:rFonts w:ascii="SimSun" w:eastAsia="SimSun" w:hAnsi="SimSun" w:cs="SimSun" w:hint="eastAsia"/>
        </w:rPr>
        <w:t>两套工艺</w:t>
      </w:r>
      <w:r>
        <w:rPr>
          <w:rStyle w:val="Strong"/>
        </w:rPr>
        <w:t xml:space="preserve"> + </w:t>
      </w:r>
      <w:r>
        <w:rPr>
          <w:rStyle w:val="Strong"/>
          <w:rFonts w:ascii="SimSun" w:eastAsia="SimSun" w:hAnsi="SimSun" w:cs="SimSun" w:hint="eastAsia"/>
        </w:rPr>
        <w:t>一个整体系统</w:t>
      </w:r>
      <w:r>
        <w:rPr>
          <w:rStyle w:val="Strong"/>
        </w:rPr>
        <w:t>”</w:t>
      </w:r>
      <w:r>
        <w:t xml:space="preserve"> </w:t>
      </w:r>
      <w:r>
        <w:rPr>
          <w:rFonts w:ascii="SimSun" w:eastAsia="SimSun" w:hAnsi="SimSun" w:cs="SimSun" w:hint="eastAsia"/>
        </w:rPr>
        <w:t>的设计理念：</w:t>
      </w:r>
    </w:p>
    <w:p w:rsidR="00DD02DE" w:rsidRDefault="007C5E57" w:rsidP="00DD02DE">
      <w:pPr>
        <w:pStyle w:val="NormalWeb"/>
        <w:jc w:val="center"/>
      </w:pPr>
      <w:r>
        <w:rPr>
          <w:noProof/>
        </w:rPr>
        <w:drawing>
          <wp:inline distT="0" distB="0" distL="0" distR="0" wp14:anchorId="629DE8DD" wp14:editId="5EFB5AF2">
            <wp:extent cx="4965488" cy="2939845"/>
            <wp:effectExtent l="0" t="0" r="635" b="0"/>
            <wp:docPr id="171505814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5058140" name=""/>
                    <pic:cNvPicPr/>
                  </pic:nvPicPr>
                  <pic:blipFill rotWithShape="1">
                    <a:blip r:embed="rId12"/>
                    <a:srcRect t="2524" b="8662"/>
                    <a:stretch/>
                  </pic:blipFill>
                  <pic:spPr bwMode="auto">
                    <a:xfrm>
                      <a:off x="0" y="0"/>
                      <a:ext cx="4999501" cy="29599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A6553" w:rsidRDefault="00FA6553" w:rsidP="00FA6553">
      <w:pPr>
        <w:pStyle w:val="Heading3"/>
      </w:pPr>
      <w:r>
        <w:rPr>
          <w:rFonts w:ascii="Apple Color Emoji" w:hAnsi="Apple Color Emoji" w:cs="Apple Color Emoji"/>
        </w:rPr>
        <w:lastRenderedPageBreak/>
        <w:t>🔹</w:t>
      </w:r>
      <w:r>
        <w:t xml:space="preserve"> Line A</w:t>
      </w:r>
      <w:r>
        <w:rPr>
          <w:rFonts w:ascii="SimSun" w:eastAsia="SimSun" w:hAnsi="SimSun" w:cs="SimSun" w:hint="eastAsia"/>
        </w:rPr>
        <w:t>｜普通文件粉碎</w:t>
      </w:r>
      <w:r>
        <w:t xml:space="preserve"> + </w:t>
      </w:r>
      <w:r w:rsidR="00304617">
        <w:rPr>
          <w:rFonts w:ascii="SimSun" w:eastAsia="SimSun" w:hAnsi="SimSun" w:cs="SimSun" w:hint="eastAsia"/>
        </w:rPr>
        <w:t>打包</w:t>
      </w:r>
      <w:r w:rsidR="00E63E42">
        <w:rPr>
          <w:rFonts w:ascii="SimSun" w:eastAsia="SimSun" w:hAnsi="SimSun" w:cs="SimSun" w:hint="eastAsia"/>
        </w:rPr>
        <w:t>机</w:t>
      </w:r>
    </w:p>
    <w:p w:rsidR="00FA6553" w:rsidRDefault="00FA6553" w:rsidP="00FA6553">
      <w:pPr>
        <w:pStyle w:val="NormalWeb"/>
      </w:pPr>
      <w:r>
        <w:rPr>
          <w:rFonts w:ascii="SimSun" w:eastAsia="SimSun" w:hAnsi="SimSun" w:cs="SimSun" w:hint="eastAsia"/>
        </w:rPr>
        <w:t>用于银行日常档案、普通文件集中处理</w:t>
      </w:r>
    </w:p>
    <w:p w:rsidR="00FA6553" w:rsidRDefault="00FA6553" w:rsidP="00FA6553">
      <w:pPr>
        <w:pStyle w:val="NormalWeb"/>
        <w:numPr>
          <w:ilvl w:val="0"/>
          <w:numId w:val="23"/>
        </w:numPr>
      </w:pPr>
      <w:r>
        <w:rPr>
          <w:rFonts w:ascii="SimSun" w:eastAsia="SimSun" w:hAnsi="SimSun" w:cs="SimSun" w:hint="eastAsia"/>
        </w:rPr>
        <w:t>输送带自动进料</w:t>
      </w:r>
    </w:p>
    <w:p w:rsidR="00FA6553" w:rsidRDefault="00FA6553" w:rsidP="00FA6553">
      <w:pPr>
        <w:pStyle w:val="NormalWeb"/>
        <w:numPr>
          <w:ilvl w:val="0"/>
          <w:numId w:val="23"/>
        </w:numPr>
      </w:pPr>
      <w:r>
        <w:rPr>
          <w:rFonts w:ascii="SimSun" w:eastAsia="SimSun" w:hAnsi="SimSun" w:cs="SimSun" w:hint="eastAsia"/>
        </w:rPr>
        <w:t>工业级粉碎机连续粉碎</w:t>
      </w:r>
    </w:p>
    <w:p w:rsidR="00FA6553" w:rsidRDefault="00FA6553" w:rsidP="00FA6553">
      <w:pPr>
        <w:pStyle w:val="NormalWeb"/>
        <w:numPr>
          <w:ilvl w:val="0"/>
          <w:numId w:val="23"/>
        </w:numPr>
      </w:pPr>
      <w:r>
        <w:rPr>
          <w:rFonts w:ascii="SimSun" w:eastAsia="SimSun" w:hAnsi="SimSun" w:cs="SimSun" w:hint="eastAsia"/>
        </w:rPr>
        <w:t>粉碎后物料</w:t>
      </w:r>
      <w:r>
        <w:t xml:space="preserve"> </w:t>
      </w:r>
      <w:r>
        <w:rPr>
          <w:rStyle w:val="Strong"/>
          <w:rFonts w:ascii="SimSun" w:eastAsia="SimSun" w:hAnsi="SimSun" w:cs="SimSun" w:hint="eastAsia"/>
        </w:rPr>
        <w:t>直接进入打包机压块</w:t>
      </w:r>
    </w:p>
    <w:p w:rsidR="00FA6553" w:rsidRDefault="00FA6553" w:rsidP="00FA6553">
      <w:pPr>
        <w:pStyle w:val="NormalWeb"/>
        <w:numPr>
          <w:ilvl w:val="0"/>
          <w:numId w:val="23"/>
        </w:numPr>
      </w:pPr>
      <w:r>
        <w:rPr>
          <w:rFonts w:ascii="SimSun" w:eastAsia="SimSun" w:hAnsi="SimSun" w:cs="SimSun" w:hint="eastAsia"/>
        </w:rPr>
        <w:t>压块成型，便于仓储与运输</w:t>
      </w:r>
    </w:p>
    <w:p w:rsidR="00FA6553" w:rsidRDefault="00FA6553" w:rsidP="00FA6553">
      <w:pPr>
        <w:pStyle w:val="NormalWeb"/>
      </w:pPr>
      <w:r>
        <w:rPr>
          <w:rFonts w:ascii="Apple Color Emoji" w:hAnsi="Apple Color Emoji" w:cs="Apple Color Emoji"/>
        </w:rPr>
        <w:t>👉</w:t>
      </w:r>
      <w:r>
        <w:t xml:space="preserve"> </w:t>
      </w:r>
      <w:r>
        <w:rPr>
          <w:rStyle w:val="Strong"/>
          <w:rFonts w:ascii="SimSun" w:eastAsia="SimSun" w:hAnsi="SimSun" w:cs="SimSun" w:hint="eastAsia"/>
        </w:rPr>
        <w:t>优势：</w:t>
      </w:r>
    </w:p>
    <w:p w:rsidR="00FA6553" w:rsidRDefault="00FA6553" w:rsidP="00FA6553">
      <w:pPr>
        <w:pStyle w:val="NormalWeb"/>
        <w:numPr>
          <w:ilvl w:val="0"/>
          <w:numId w:val="24"/>
        </w:numPr>
      </w:pPr>
      <w:r>
        <w:rPr>
          <w:rFonts w:ascii="SimSun" w:eastAsia="SimSun" w:hAnsi="SimSun" w:cs="SimSun" w:hint="eastAsia"/>
        </w:rPr>
        <w:t>人工投入少</w:t>
      </w:r>
    </w:p>
    <w:p w:rsidR="00FA6553" w:rsidRDefault="00FA6553" w:rsidP="00FA6553">
      <w:pPr>
        <w:pStyle w:val="NormalWeb"/>
        <w:numPr>
          <w:ilvl w:val="0"/>
          <w:numId w:val="24"/>
        </w:numPr>
      </w:pPr>
      <w:r>
        <w:rPr>
          <w:rFonts w:ascii="SimSun" w:eastAsia="SimSun" w:hAnsi="SimSun" w:cs="SimSun" w:hint="eastAsia"/>
        </w:rPr>
        <w:t>处理效率高</w:t>
      </w:r>
    </w:p>
    <w:p w:rsidR="00FA6553" w:rsidRDefault="00FA6553" w:rsidP="00FA6553">
      <w:pPr>
        <w:pStyle w:val="NormalWeb"/>
        <w:numPr>
          <w:ilvl w:val="0"/>
          <w:numId w:val="24"/>
        </w:numPr>
      </w:pPr>
      <w:r>
        <w:rPr>
          <w:rFonts w:ascii="SimSun" w:eastAsia="SimSun" w:hAnsi="SimSun" w:cs="SimSun" w:hint="eastAsia"/>
        </w:rPr>
        <w:t>末端直接成块，降低物流成本</w:t>
      </w:r>
    </w:p>
    <w:p w:rsidR="00FA6553" w:rsidRDefault="00C644A6" w:rsidP="00FA6553">
      <w:r>
        <w:rPr>
          <w:noProof/>
        </w:rPr>
        <w:pict>
          <v:rect id="_x0000_i1030" alt="" style="width:468pt;height:.05pt;mso-width-percent:0;mso-height-percent:0;mso-width-percent:0;mso-height-percent:0" o:hralign="center" o:hrstd="t" o:hr="t" fillcolor="#a0a0a0" stroked="f"/>
        </w:pict>
      </w:r>
    </w:p>
    <w:p w:rsidR="00FA6553" w:rsidRDefault="00FA6553" w:rsidP="00FA6553">
      <w:pPr>
        <w:pStyle w:val="Heading3"/>
      </w:pPr>
      <w:r>
        <w:rPr>
          <w:rFonts w:ascii="Apple Color Emoji" w:hAnsi="Apple Color Emoji" w:cs="Apple Color Emoji"/>
        </w:rPr>
        <w:t>🔹</w:t>
      </w:r>
      <w:r>
        <w:t xml:space="preserve"> Line B</w:t>
      </w:r>
      <w:r>
        <w:rPr>
          <w:rFonts w:ascii="SimSun" w:eastAsia="SimSun" w:hAnsi="SimSun" w:cs="SimSun" w:hint="eastAsia"/>
        </w:rPr>
        <w:t>｜高保密文件（</w:t>
      </w:r>
      <w:r>
        <w:t>EU P6–P7</w:t>
      </w:r>
      <w:r>
        <w:rPr>
          <w:rFonts w:ascii="SimSun" w:eastAsia="SimSun" w:hAnsi="SimSun" w:cs="SimSun" w:hint="eastAsia"/>
        </w:rPr>
        <w:t>）</w:t>
      </w:r>
      <w:r w:rsidR="00E63E42">
        <w:rPr>
          <w:rFonts w:ascii="SimSun" w:eastAsia="SimSun" w:hAnsi="SimSun" w:cs="SimSun" w:hint="eastAsia"/>
        </w:rPr>
        <w:t xml:space="preserve">粉碎成粉末 </w:t>
      </w:r>
      <w:r w:rsidR="00E63E42">
        <w:rPr>
          <w:rFonts w:ascii="SimSun" w:eastAsia="SimSun" w:hAnsi="SimSun" w:cs="SimSun"/>
        </w:rPr>
        <w:t xml:space="preserve">+ </w:t>
      </w:r>
      <w:r w:rsidR="00E63E42">
        <w:rPr>
          <w:rFonts w:ascii="SimSun" w:eastAsia="SimSun" w:hAnsi="SimSun" w:cs="SimSun" w:hint="eastAsia"/>
        </w:rPr>
        <w:t>压块机</w:t>
      </w:r>
    </w:p>
    <w:p w:rsidR="00FA6553" w:rsidRDefault="00FA6553" w:rsidP="00FA6553">
      <w:pPr>
        <w:pStyle w:val="NormalWeb"/>
      </w:pPr>
      <w:r>
        <w:rPr>
          <w:rFonts w:ascii="SimSun" w:eastAsia="SimSun" w:hAnsi="SimSun" w:cs="SimSun" w:hint="eastAsia"/>
        </w:rPr>
        <w:t>用于涉密文件、敏感档案、安全级别要求极高的文件</w:t>
      </w:r>
    </w:p>
    <w:p w:rsidR="00FA6553" w:rsidRDefault="00FA6553" w:rsidP="00FA6553">
      <w:pPr>
        <w:pStyle w:val="NormalWeb"/>
        <w:numPr>
          <w:ilvl w:val="0"/>
          <w:numId w:val="25"/>
        </w:numPr>
      </w:pPr>
      <w:r>
        <w:rPr>
          <w:rFonts w:ascii="SimSun" w:eastAsia="SimSun" w:hAnsi="SimSun" w:cs="SimSun" w:hint="eastAsia"/>
        </w:rPr>
        <w:t>两条</w:t>
      </w:r>
      <w:r>
        <w:rPr>
          <w:rStyle w:val="Strong"/>
          <w:rFonts w:ascii="SimSun" w:eastAsia="SimSun" w:hAnsi="SimSun" w:cs="SimSun" w:hint="eastAsia"/>
        </w:rPr>
        <w:t>完全独立、结构相同</w:t>
      </w:r>
      <w:r>
        <w:rPr>
          <w:rFonts w:ascii="SimSun" w:eastAsia="SimSun" w:hAnsi="SimSun" w:cs="SimSun" w:hint="eastAsia"/>
        </w:rPr>
        <w:t>的高保密粉碎线</w:t>
      </w:r>
    </w:p>
    <w:p w:rsidR="00FA6553" w:rsidRDefault="00FA6553" w:rsidP="00FA6553">
      <w:pPr>
        <w:pStyle w:val="NormalWeb"/>
        <w:numPr>
          <w:ilvl w:val="0"/>
          <w:numId w:val="25"/>
        </w:numPr>
      </w:pPr>
      <w:r>
        <w:rPr>
          <w:rFonts w:ascii="SimSun" w:eastAsia="SimSun" w:hAnsi="SimSun" w:cs="SimSun" w:hint="eastAsia"/>
        </w:rPr>
        <w:t>每条线包含：</w:t>
      </w:r>
    </w:p>
    <w:p w:rsidR="00FA6553" w:rsidRDefault="00FA6553" w:rsidP="00FA6553">
      <w:pPr>
        <w:pStyle w:val="NormalWeb"/>
        <w:numPr>
          <w:ilvl w:val="1"/>
          <w:numId w:val="25"/>
        </w:numPr>
      </w:pPr>
      <w:r>
        <w:rPr>
          <w:rFonts w:ascii="SimSun" w:eastAsia="SimSun" w:hAnsi="SimSun" w:cs="SimSun" w:hint="eastAsia"/>
        </w:rPr>
        <w:t>一级粗碎</w:t>
      </w:r>
    </w:p>
    <w:p w:rsidR="00FA6553" w:rsidRDefault="00FA6553" w:rsidP="00FA6553">
      <w:pPr>
        <w:pStyle w:val="NormalWeb"/>
        <w:numPr>
          <w:ilvl w:val="1"/>
          <w:numId w:val="25"/>
        </w:numPr>
      </w:pPr>
      <w:r>
        <w:rPr>
          <w:rFonts w:ascii="SimSun" w:eastAsia="SimSun" w:hAnsi="SimSun" w:cs="SimSun" w:hint="eastAsia"/>
        </w:rPr>
        <w:t>二级细碎（达到</w:t>
      </w:r>
      <w:r>
        <w:t>EU P6–P7</w:t>
      </w:r>
      <w:r>
        <w:rPr>
          <w:rFonts w:ascii="SimSun" w:eastAsia="SimSun" w:hAnsi="SimSun" w:cs="SimSun" w:hint="eastAsia"/>
        </w:rPr>
        <w:t>）</w:t>
      </w:r>
      <w:r w:rsidR="00AE0146">
        <w:rPr>
          <w:rFonts w:ascii="SimSun" w:eastAsia="SimSun" w:hAnsi="SimSun" w:cs="SimSun" w:hint="eastAsia"/>
        </w:rPr>
        <w:t>,粉碎后为</w:t>
      </w:r>
      <w:r w:rsidR="00AE0146">
        <w:rPr>
          <w:rFonts w:ascii="SimSun" w:eastAsia="SimSun" w:hAnsi="SimSun" w:cs="SimSun"/>
        </w:rPr>
        <w:t>1~3mm</w:t>
      </w:r>
      <w:r w:rsidR="00AE0146">
        <w:rPr>
          <w:rFonts w:ascii="SimSun" w:eastAsia="SimSun" w:hAnsi="SimSun" w:cs="SimSun" w:hint="eastAsia"/>
        </w:rPr>
        <w:t>粉末状</w:t>
      </w:r>
    </w:p>
    <w:p w:rsidR="00FA6553" w:rsidRDefault="00FA6553" w:rsidP="00FA6553">
      <w:pPr>
        <w:pStyle w:val="NormalWeb"/>
        <w:numPr>
          <w:ilvl w:val="0"/>
          <w:numId w:val="25"/>
        </w:numPr>
      </w:pPr>
      <w:r>
        <w:rPr>
          <w:rFonts w:ascii="SimSun" w:eastAsia="SimSun" w:hAnsi="SimSun" w:cs="SimSun" w:hint="eastAsia"/>
        </w:rPr>
        <w:t>双线并行运行，保障连续性与冗余安全</w:t>
      </w:r>
    </w:p>
    <w:p w:rsidR="00304617" w:rsidRDefault="00304617" w:rsidP="00304617">
      <w:pPr>
        <w:pStyle w:val="NormalWeb"/>
        <w:numPr>
          <w:ilvl w:val="0"/>
          <w:numId w:val="25"/>
        </w:numPr>
      </w:pPr>
      <w:r>
        <w:rPr>
          <w:rFonts w:ascii="SimSun" w:eastAsia="SimSun" w:hAnsi="SimSun" w:cs="SimSun" w:hint="eastAsia"/>
        </w:rPr>
        <w:t>粉碎后的纸粉进入</w:t>
      </w:r>
      <w:r>
        <w:rPr>
          <w:rStyle w:val="Strong"/>
          <w:rFonts w:ascii="SimSun" w:eastAsia="SimSun" w:hAnsi="SimSun" w:cs="SimSun" w:hint="eastAsia"/>
        </w:rPr>
        <w:t>液压式纸粉压块系统</w:t>
      </w:r>
    </w:p>
    <w:p w:rsidR="00304617" w:rsidRDefault="00304617" w:rsidP="00304617">
      <w:pPr>
        <w:pStyle w:val="NormalWeb"/>
        <w:numPr>
          <w:ilvl w:val="0"/>
          <w:numId w:val="25"/>
        </w:numPr>
      </w:pPr>
      <w:r>
        <w:rPr>
          <w:rFonts w:ascii="SimSun" w:eastAsia="SimSun" w:hAnsi="SimSun" w:cs="SimSun" w:hint="eastAsia"/>
        </w:rPr>
        <w:t>压缩成</w:t>
      </w:r>
      <w:r>
        <w:rPr>
          <w:rStyle w:val="Strong"/>
          <w:rFonts w:ascii="SimSun" w:eastAsia="SimSun" w:hAnsi="SimSun" w:cs="SimSun" w:hint="eastAsia"/>
        </w:rPr>
        <w:t>小型圆柱状压块</w:t>
      </w:r>
    </w:p>
    <w:p w:rsidR="00FA6553" w:rsidRDefault="00C644A6" w:rsidP="00FA6553">
      <w:r>
        <w:rPr>
          <w:noProof/>
        </w:rPr>
        <w:pict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:rsidR="00FA6553" w:rsidRDefault="00FA6553" w:rsidP="00FA6553">
      <w:pPr>
        <w:pStyle w:val="Heading2"/>
      </w:pPr>
      <w:r>
        <w:rPr>
          <w:rFonts w:ascii="SimSun" w:eastAsia="SimSun" w:hAnsi="SimSun" w:cs="SimSun" w:hint="eastAsia"/>
        </w:rPr>
        <w:t>三、</w:t>
      </w:r>
      <w:bookmarkStart w:id="5" w:name="OLE_LINK18"/>
      <w:bookmarkStart w:id="6" w:name="OLE_LINK19"/>
      <w:r w:rsidR="00B268EC">
        <w:rPr>
          <w:rFonts w:ascii="SimSun" w:eastAsia="SimSun" w:hAnsi="SimSun" w:cs="SimSun" w:hint="eastAsia"/>
        </w:rPr>
        <w:t>每年</w:t>
      </w:r>
      <w:r>
        <w:rPr>
          <w:rFonts w:ascii="SimSun" w:eastAsia="SimSun" w:hAnsi="SimSun" w:cs="SimSun" w:hint="eastAsia"/>
        </w:rPr>
        <w:t>产能</w:t>
      </w:r>
    </w:p>
    <w:p w:rsidR="00FA6553" w:rsidRDefault="00FA6553" w:rsidP="00FA6553">
      <w:pPr>
        <w:pStyle w:val="NormalWeb"/>
        <w:numPr>
          <w:ilvl w:val="0"/>
          <w:numId w:val="27"/>
        </w:numPr>
      </w:pPr>
      <w:r>
        <w:rPr>
          <w:rFonts w:ascii="SimSun" w:eastAsia="SimSun" w:hAnsi="SimSun" w:cs="SimSun" w:hint="eastAsia"/>
        </w:rPr>
        <w:t>年处理总量：约</w:t>
      </w:r>
      <w:r>
        <w:t xml:space="preserve"> </w:t>
      </w:r>
      <w:r>
        <w:rPr>
          <w:rStyle w:val="Strong"/>
        </w:rPr>
        <w:t xml:space="preserve">2,000 </w:t>
      </w:r>
      <w:r>
        <w:rPr>
          <w:rStyle w:val="Strong"/>
          <w:rFonts w:ascii="SimSun" w:eastAsia="SimSun" w:hAnsi="SimSun" w:cs="SimSun" w:hint="eastAsia"/>
        </w:rPr>
        <w:t>吨</w:t>
      </w:r>
      <w:bookmarkStart w:id="7" w:name="OLE_LINK20"/>
      <w:r>
        <w:rPr>
          <w:rStyle w:val="Strong"/>
        </w:rPr>
        <w:t xml:space="preserve"> / </w:t>
      </w:r>
      <w:r>
        <w:rPr>
          <w:rStyle w:val="Strong"/>
          <w:rFonts w:ascii="SimSun" w:eastAsia="SimSun" w:hAnsi="SimSun" w:cs="SimSun" w:hint="eastAsia"/>
        </w:rPr>
        <w:t>年</w:t>
      </w:r>
      <w:bookmarkEnd w:id="7"/>
    </w:p>
    <w:p w:rsidR="00FA6553" w:rsidRDefault="00FA6553" w:rsidP="00FA6553">
      <w:pPr>
        <w:pStyle w:val="NormalWeb"/>
        <w:numPr>
          <w:ilvl w:val="1"/>
          <w:numId w:val="27"/>
        </w:numPr>
      </w:pPr>
      <w:r>
        <w:rPr>
          <w:rFonts w:ascii="SimSun" w:eastAsia="SimSun" w:hAnsi="SimSun" w:cs="SimSun" w:hint="eastAsia"/>
        </w:rPr>
        <w:t>普通文件：约</w:t>
      </w:r>
      <w:r>
        <w:t xml:space="preserve"> 1,500 </w:t>
      </w:r>
      <w:r>
        <w:rPr>
          <w:rFonts w:ascii="SimSun" w:eastAsia="SimSun" w:hAnsi="SimSun" w:cs="SimSun" w:hint="eastAsia"/>
        </w:rPr>
        <w:t>吨</w:t>
      </w:r>
      <w:r w:rsidR="00FD0EE5">
        <w:rPr>
          <w:rStyle w:val="Strong"/>
        </w:rPr>
        <w:t xml:space="preserve">/ </w:t>
      </w:r>
      <w:r w:rsidR="00FD0EE5">
        <w:rPr>
          <w:rStyle w:val="Strong"/>
          <w:rFonts w:ascii="SimSun" w:eastAsia="SimSun" w:hAnsi="SimSun" w:cs="SimSun" w:hint="eastAsia"/>
        </w:rPr>
        <w:t>年</w:t>
      </w:r>
    </w:p>
    <w:p w:rsidR="00FD0EE5" w:rsidRPr="00FD0EE5" w:rsidRDefault="00FA6553" w:rsidP="00FD0EE5">
      <w:pPr>
        <w:pStyle w:val="NormalWeb"/>
        <w:numPr>
          <w:ilvl w:val="1"/>
          <w:numId w:val="27"/>
        </w:numPr>
      </w:pPr>
      <w:r>
        <w:rPr>
          <w:rFonts w:ascii="SimSun" w:eastAsia="SimSun" w:hAnsi="SimSun" w:cs="SimSun" w:hint="eastAsia"/>
        </w:rPr>
        <w:t>高保密文件：约</w:t>
      </w:r>
      <w:r>
        <w:t xml:space="preserve"> 500 </w:t>
      </w:r>
      <w:r>
        <w:rPr>
          <w:rFonts w:ascii="SimSun" w:eastAsia="SimSun" w:hAnsi="SimSun" w:cs="SimSun" w:hint="eastAsia"/>
        </w:rPr>
        <w:t>吨</w:t>
      </w:r>
      <w:bookmarkEnd w:id="5"/>
      <w:bookmarkEnd w:id="6"/>
      <w:r w:rsidR="00FD0EE5">
        <w:rPr>
          <w:rStyle w:val="Strong"/>
        </w:rPr>
        <w:t xml:space="preserve">/ </w:t>
      </w:r>
      <w:r w:rsidR="00FD0EE5">
        <w:rPr>
          <w:rStyle w:val="Strong"/>
          <w:rFonts w:ascii="SimSun" w:eastAsia="SimSun" w:hAnsi="SimSun" w:cs="SimSun" w:hint="eastAsia"/>
        </w:rPr>
        <w:t>年</w:t>
      </w:r>
    </w:p>
    <w:p w:rsidR="00FA6553" w:rsidRDefault="00C644A6" w:rsidP="00FD0EE5">
      <w:pPr>
        <w:pStyle w:val="NormalWeb"/>
      </w:pPr>
      <w:r>
        <w:rPr>
          <w:noProof/>
        </w:rPr>
        <w:pict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FA6553" w:rsidRPr="007C5E57" w:rsidRDefault="00FA6553" w:rsidP="00FA6553">
      <w:pPr>
        <w:pStyle w:val="Heading2"/>
        <w:rPr>
          <w:rFonts w:ascii="SimSun" w:eastAsia="SimSun" w:hAnsi="SimSun" w:cs="SimSun"/>
        </w:rPr>
      </w:pPr>
      <w:r>
        <w:rPr>
          <w:rFonts w:ascii="SimSun" w:eastAsia="SimSun" w:hAnsi="SimSun" w:cs="SimSun" w:hint="eastAsia"/>
        </w:rPr>
        <w:t>四、适用客户类型</w:t>
      </w:r>
    </w:p>
    <w:p w:rsidR="00FA6553" w:rsidRDefault="00FA6553" w:rsidP="00FA6553">
      <w:pPr>
        <w:pStyle w:val="NormalWeb"/>
        <w:numPr>
          <w:ilvl w:val="0"/>
          <w:numId w:val="32"/>
        </w:numPr>
      </w:pPr>
      <w:r>
        <w:rPr>
          <w:rFonts w:ascii="SimSun" w:eastAsia="SimSun" w:hAnsi="SimSun" w:cs="SimSun" w:hint="eastAsia"/>
        </w:rPr>
        <w:t>银行档案中心</w:t>
      </w:r>
    </w:p>
    <w:p w:rsidR="00FA6553" w:rsidRDefault="00FA6553" w:rsidP="00FA6553">
      <w:pPr>
        <w:pStyle w:val="NormalWeb"/>
        <w:numPr>
          <w:ilvl w:val="0"/>
          <w:numId w:val="32"/>
        </w:numPr>
      </w:pPr>
      <w:r>
        <w:rPr>
          <w:rFonts w:ascii="SimSun" w:eastAsia="SimSun" w:hAnsi="SimSun" w:cs="SimSun" w:hint="eastAsia"/>
        </w:rPr>
        <w:t>金融机构集中销毁中心</w:t>
      </w:r>
    </w:p>
    <w:p w:rsidR="00FA6553" w:rsidRDefault="00FA6553" w:rsidP="00FA6553">
      <w:pPr>
        <w:pStyle w:val="NormalWeb"/>
        <w:numPr>
          <w:ilvl w:val="0"/>
          <w:numId w:val="32"/>
        </w:numPr>
      </w:pPr>
      <w:r>
        <w:rPr>
          <w:rFonts w:ascii="SimSun" w:eastAsia="SimSun" w:hAnsi="SimSun" w:cs="SimSun" w:hint="eastAsia"/>
        </w:rPr>
        <w:t>第三方专业保密销毁运营商</w:t>
      </w:r>
    </w:p>
    <w:p w:rsidR="00D34CD7" w:rsidRDefault="00FA6553" w:rsidP="00977A53">
      <w:pPr>
        <w:pStyle w:val="NormalWeb"/>
        <w:numPr>
          <w:ilvl w:val="0"/>
          <w:numId w:val="32"/>
        </w:numPr>
        <w:rPr>
          <w:rFonts w:ascii="SimSun" w:eastAsia="SimSun" w:hAnsi="SimSun" w:cs="SimSun"/>
        </w:rPr>
      </w:pPr>
      <w:r>
        <w:rPr>
          <w:rFonts w:ascii="SimSun" w:eastAsia="SimSun" w:hAnsi="SimSun" w:cs="SimSun" w:hint="eastAsia"/>
        </w:rPr>
        <w:t>政府或金融外包销毁项目</w:t>
      </w:r>
    </w:p>
    <w:p w:rsidR="00D34CD7" w:rsidRDefault="00D34CD7" w:rsidP="00D34CD7">
      <w:pPr>
        <w:rPr>
          <w:rFonts w:eastAsia="SimSun"/>
        </w:rPr>
      </w:pPr>
    </w:p>
    <w:p w:rsidR="00D34CD7" w:rsidRDefault="00C644A6" w:rsidP="00D34CD7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  <w:bookmarkStart w:id="8" w:name="OLE_LINK17"/>
      <w:bookmarkStart w:id="9" w:name="OLE_LINK39"/>
      <w:bookmarkStart w:id="10" w:name="OLE_LINK40"/>
      <w:r>
        <w:rPr>
          <w:rFonts w:ascii="Arial" w:hAnsi="Arial" w:cs="Arial"/>
          <w:noProof/>
        </w:rPr>
        <w:pict w14:anchorId="276D516D"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D34CD7" w:rsidRDefault="00D34CD7" w:rsidP="00D34CD7">
      <w:pPr>
        <w:autoSpaceDE w:val="0"/>
        <w:autoSpaceDN w:val="0"/>
        <w:adjustRightInd w:val="0"/>
        <w:rPr>
          <w:rFonts w:ascii="Apple Color Emoji" w:hAnsi="Apple Color Emoji" w:cs="Apple Color Emoji"/>
          <w:sz w:val="32"/>
          <w:szCs w:val="32"/>
        </w:rPr>
      </w:pPr>
    </w:p>
    <w:p w:rsidR="00D34CD7" w:rsidRPr="004252E8" w:rsidRDefault="00D34CD7" w:rsidP="00D34CD7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32"/>
          <w:szCs w:val="32"/>
          <w:lang w:val="en-US"/>
        </w:rPr>
      </w:pPr>
      <w:r w:rsidRPr="004252E8">
        <w:rPr>
          <w:rFonts w:ascii="Apple Color Emoji" w:hAnsi="Apple Color Emoji" w:cs="Apple Color Emoji"/>
          <w:sz w:val="32"/>
          <w:szCs w:val="32"/>
          <w:lang w:val="en-US"/>
        </w:rPr>
        <w:t>📞</w:t>
      </w:r>
      <w:r w:rsidRPr="004252E8">
        <w:rPr>
          <w:rFonts w:ascii="AppleSystemUIFont" w:hAnsi="AppleSystemUIFont" w:cs="AppleSystemUIFont"/>
          <w:b/>
          <w:bCs/>
          <w:sz w:val="32"/>
          <w:szCs w:val="32"/>
          <w:lang w:val="en-US"/>
        </w:rPr>
        <w:t xml:space="preserve"> Contact Us</w:t>
      </w:r>
    </w:p>
    <w:p w:rsidR="00D34CD7" w:rsidRDefault="00D34CD7" w:rsidP="00D34CD7">
      <w:pPr>
        <w:autoSpaceDE w:val="0"/>
        <w:autoSpaceDN w:val="0"/>
        <w:adjustRightInd w:val="0"/>
        <w:rPr>
          <w:rFonts w:ascii="AppleSystemUIFont" w:hAnsi="AppleSystemUIFont" w:cs="AppleSystemUIFont"/>
          <w:b/>
          <w:bCs/>
          <w:sz w:val="26"/>
          <w:szCs w:val="26"/>
          <w:lang w:val="en-US"/>
        </w:rPr>
      </w:pPr>
    </w:p>
    <w:p w:rsidR="00D34CD7" w:rsidRDefault="00D34CD7" w:rsidP="00D34CD7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sz w:val="26"/>
          <w:szCs w:val="26"/>
          <w:lang w:val="en-US"/>
        </w:rPr>
        <w:t>Johnny Deng, Managing Director</w:t>
      </w:r>
    </w:p>
    <w:p w:rsidR="00D34CD7" w:rsidRDefault="00D34CD7" w:rsidP="00D34CD7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Phone: +86 159 0178 2779 (WhatsApp / WeChat / Facebook / Telegram)</w:t>
      </w:r>
    </w:p>
    <w:p w:rsidR="00D34CD7" w:rsidRDefault="00D34CD7" w:rsidP="00D34CD7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u w:val="single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Email: </w:t>
      </w:r>
      <w:hyperlink r:id="rId13" w:history="1">
        <w:r>
          <w:rPr>
            <w:rFonts w:ascii="AppleSystemUIFont" w:hAnsi="AppleSystemUIFont" w:cs="AppleSystemUIFont"/>
            <w:sz w:val="26"/>
            <w:szCs w:val="26"/>
            <w:u w:val="single"/>
            <w:lang w:val="en-US"/>
          </w:rPr>
          <w:t>denghao8410@gmail.com</w:t>
        </w:r>
      </w:hyperlink>
    </w:p>
    <w:p w:rsidR="00D34CD7" w:rsidRDefault="00D34CD7" w:rsidP="00D34CD7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D34CD7" w:rsidRDefault="00D34CD7" w:rsidP="00D34CD7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Shanghai YUEDU Technology Co., Ltd. (YUEDU Shredders)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D34CD7" w:rsidRDefault="00D34CD7" w:rsidP="00D34CD7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Website(Global):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hyperlink r:id="rId14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  <w:lang w:val="en-US"/>
          </w:rPr>
          <w:t>www.yuedushredders.com</w:t>
        </w:r>
      </w:hyperlink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>
        <w:rPr>
          <w:rFonts w:ascii="AppleSystemUIFont" w:hAnsi="AppleSystemUIFont" w:cs="AppleSystemUIFont" w:hint="eastAsia"/>
          <w:sz w:val="26"/>
          <w:szCs w:val="26"/>
          <w:lang w:val="en-US"/>
        </w:rPr>
        <w:t>(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note: </w:t>
      </w:r>
      <w:r w:rsidRPr="00DC6ED2">
        <w:rPr>
          <w:rFonts w:ascii="AppleSystemUIFont" w:hAnsi="AppleSystemUIFont" w:cs="AppleSystemUIFont"/>
          <w:sz w:val="26"/>
          <w:szCs w:val="26"/>
          <w:lang w:val="en-US"/>
        </w:rPr>
        <w:t>VPN required for China access, as the server is hosted by Google.</w:t>
      </w:r>
      <w:r>
        <w:rPr>
          <w:rFonts w:ascii="AppleSystemUIFont" w:hAnsi="AppleSystemUIFont" w:cs="AppleSystemUIFont"/>
          <w:sz w:val="26"/>
          <w:szCs w:val="26"/>
          <w:lang w:val="en-US"/>
        </w:rPr>
        <w:t>)</w:t>
      </w:r>
    </w:p>
    <w:p w:rsidR="00D34CD7" w:rsidRPr="008331D1" w:rsidRDefault="00D34CD7" w:rsidP="00D34CD7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📧</w:t>
      </w:r>
      <w:r>
        <w:rPr>
          <w:rFonts w:ascii="Cambria" w:hAnsi="Cambria" w:cs="Cambria" w:hint="eastAsia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 w:hint="eastAsia"/>
          <w:b/>
          <w:bCs/>
          <w:sz w:val="26"/>
          <w:szCs w:val="26"/>
          <w:lang w:val="en-US"/>
        </w:rPr>
        <w:t>E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mail: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yuedushredders@gmail.com / denghao8410@gmail.com</w:t>
      </w:r>
    </w:p>
    <w:p w:rsidR="00D34CD7" w:rsidRDefault="00D34CD7" w:rsidP="00D34CD7">
      <w:pPr>
        <w:autoSpaceDE w:val="0"/>
        <w:autoSpaceDN w:val="0"/>
        <w:adjustRightInd w:val="0"/>
        <w:rPr>
          <w:rFonts w:ascii="MS Gothic" w:eastAsia="MS Gothic" w:hAnsi="MS Gothic" w:cs="MS Gothic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Sales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+86 159 0178 2779  (WhatsApp / WeChat / Facebook / Telegram)</w:t>
      </w:r>
      <w:r>
        <w:rPr>
          <w:rFonts w:ascii="MS Gothic" w:eastAsia="MS Gothic" w:hAnsi="MS Gothic" w:cs="MS Gothic" w:hint="eastAsia"/>
          <w:i/>
          <w:iCs/>
          <w:sz w:val="26"/>
          <w:szCs w:val="26"/>
          <w:lang w:val="en-US"/>
        </w:rPr>
        <w:t> </w:t>
      </w: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Administrative Supervisor:</w:t>
      </w:r>
      <w:r>
        <w:rPr>
          <w:rFonts w:ascii="AppleSystemUIFont" w:hAnsi="AppleSystemUIFont" w:cs="AppleSystemUIFont"/>
          <w:sz w:val="26"/>
          <w:szCs w:val="26"/>
          <w:lang w:val="en-US"/>
        </w:rPr>
        <w:t> +86 137 6138 5116</w:t>
      </w:r>
      <w:r>
        <w:rPr>
          <w:rFonts w:ascii="MS Gothic" w:eastAsia="MS Gothic" w:hAnsi="MS Gothic" w:cs="MS Gothic" w:hint="eastAsia"/>
          <w:sz w:val="26"/>
          <w:szCs w:val="26"/>
          <w:lang w:val="en-US"/>
        </w:rPr>
        <w:t> </w:t>
      </w:r>
    </w:p>
    <w:p w:rsidR="00D34CD7" w:rsidRDefault="00D34CD7" w:rsidP="00D34CD7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>
        <w:rPr>
          <w:rFonts w:ascii="AppleSystemUIFont" w:hAnsi="AppleSystemUIFont" w:cs="AppleSystemUIFont"/>
          <w:sz w:val="26"/>
          <w:szCs w:val="26"/>
          <w:lang w:val="en-US"/>
        </w:rPr>
        <w:t>  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Head Office Main Line: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+86 21 519 000 20</w:t>
      </w:r>
    </w:p>
    <w:p w:rsidR="00D34CD7" w:rsidRDefault="00D34CD7" w:rsidP="00D34CD7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7C5C4B">
        <w:rPr>
          <w:rFonts w:ascii="Apple Color Emoji" w:hAnsi="Apple Color Emoji" w:cs="Apple Color Emoji"/>
          <w:sz w:val="26"/>
          <w:szCs w:val="26"/>
          <w:lang w:val="en-US"/>
        </w:rPr>
        <w:t>📍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6C504A">
        <w:rPr>
          <w:rFonts w:ascii="AppleSystemUIFont" w:hAnsi="AppleSystemUIFont" w:cs="AppleSystemUIFont"/>
          <w:b/>
          <w:bCs/>
          <w:sz w:val="26"/>
          <w:szCs w:val="26"/>
          <w:lang w:val="en-US"/>
        </w:rPr>
        <w:t>Company Headquarters: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Building 12, No. 555 </w:t>
      </w:r>
      <w:proofErr w:type="spellStart"/>
      <w:r w:rsidRPr="007C5C4B">
        <w:rPr>
          <w:rFonts w:ascii="AppleSystemUIFont" w:hAnsi="AppleSystemUIFont" w:cs="AppleSystemUIFont"/>
          <w:sz w:val="26"/>
          <w:szCs w:val="26"/>
          <w:lang w:val="en-US"/>
        </w:rPr>
        <w:t>Chengyin</w:t>
      </w:r>
      <w:proofErr w:type="spellEnd"/>
      <w:r w:rsidRPr="007C5C4B">
        <w:rPr>
          <w:rFonts w:ascii="AppleSystemUIFont" w:hAnsi="AppleSystemUIFont" w:cs="AppleSystemUIFont"/>
          <w:sz w:val="26"/>
          <w:szCs w:val="26"/>
          <w:lang w:val="en-US"/>
        </w:rPr>
        <w:t xml:space="preserve"> Road,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7C5C4B">
        <w:rPr>
          <w:rFonts w:ascii="AppleSystemUIFont" w:hAnsi="AppleSystemUIFont" w:cs="AppleSystemUIFont"/>
          <w:sz w:val="26"/>
          <w:szCs w:val="26"/>
          <w:lang w:val="en-US"/>
        </w:rPr>
        <w:t>Baoshan City Industrial Park, Shanghai, China</w:t>
      </w:r>
    </w:p>
    <w:p w:rsidR="00D34CD7" w:rsidRDefault="00D34CD7" w:rsidP="00D34CD7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</w:p>
    <w:p w:rsidR="00D34CD7" w:rsidRDefault="00C644A6" w:rsidP="00D34CD7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rial" w:hAnsi="Arial" w:cs="Arial"/>
          <w:noProof/>
        </w:rPr>
        <w:pict w14:anchorId="5F034C82"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bookmarkEnd w:id="8"/>
    <w:p w:rsidR="00D34CD7" w:rsidRDefault="00D34CD7" w:rsidP="00D34CD7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D34CD7" w:rsidRDefault="00D34CD7" w:rsidP="00D34CD7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  <w:proofErr w:type="spellStart"/>
      <w:r w:rsidRPr="004252E8">
        <w:rPr>
          <w:rFonts w:ascii="AppleSystemUIFont" w:hAnsi="AppleSystemUIFont" w:cs="AppleSystemUIFont"/>
          <w:sz w:val="32"/>
          <w:szCs w:val="32"/>
          <w:lang w:val="en-US"/>
        </w:rPr>
        <w:t>与我们联系（中文</w:t>
      </w:r>
      <w:r w:rsidRPr="004252E8">
        <w:rPr>
          <w:rFonts w:ascii="AppleSystemUIFont" w:hAnsi="AppleSystemUIFont" w:cs="AppleSystemUIFont" w:hint="eastAsia"/>
          <w:sz w:val="32"/>
          <w:szCs w:val="32"/>
          <w:lang w:val="en-US"/>
        </w:rPr>
        <w:t>普通话</w:t>
      </w:r>
      <w:proofErr w:type="spellEnd"/>
      <w:r w:rsidRPr="004252E8">
        <w:rPr>
          <w:rFonts w:ascii="AppleSystemUIFont" w:hAnsi="AppleSystemUIFont" w:cs="AppleSystemUIFont"/>
          <w:sz w:val="32"/>
          <w:szCs w:val="32"/>
          <w:lang w:val="en-US"/>
        </w:rPr>
        <w:t>）</w:t>
      </w:r>
    </w:p>
    <w:p w:rsidR="00D34CD7" w:rsidRPr="004252E8" w:rsidRDefault="00D34CD7" w:rsidP="00D34CD7">
      <w:pPr>
        <w:autoSpaceDE w:val="0"/>
        <w:autoSpaceDN w:val="0"/>
        <w:adjustRightInd w:val="0"/>
        <w:rPr>
          <w:rFonts w:ascii="AppleSystemUIFont" w:hAnsi="AppleSystemUIFont" w:cs="AppleSystemUIFont"/>
          <w:sz w:val="32"/>
          <w:szCs w:val="32"/>
          <w:lang w:val="en-US"/>
        </w:rPr>
      </w:pPr>
    </w:p>
    <w:p w:rsidR="00D34CD7" w:rsidRPr="00B42849" w:rsidRDefault="00D34CD7" w:rsidP="00D34CD7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SystemUIFont" w:hAnsi="AppleSystemUIFont" w:cs="AppleSystemUIFont" w:hint="eastAsia"/>
          <w:sz w:val="26"/>
          <w:szCs w:val="26"/>
          <w:lang w:val="en-US"/>
        </w:rPr>
        <w:t>上海越都科技有限公司</w:t>
      </w:r>
    </w:p>
    <w:p w:rsidR="00D34CD7" w:rsidRPr="00B42849" w:rsidRDefault="00D34CD7" w:rsidP="00D34CD7">
      <w:pPr>
        <w:autoSpaceDE w:val="0"/>
        <w:autoSpaceDN w:val="0"/>
        <w:adjustRightInd w:val="0"/>
        <w:rPr>
          <w:rFonts w:ascii="Microsoft YaHei" w:eastAsia="Microsoft YaHei" w:hAnsi="Microsoft YaHei" w:cs="Microsoft YaHei"/>
          <w:color w:val="000000"/>
          <w:sz w:val="26"/>
          <w:szCs w:val="26"/>
          <w:shd w:val="clear" w:color="auto" w:fill="FFFFFF"/>
        </w:rPr>
      </w:pPr>
      <w:r w:rsidRPr="00B42849">
        <w:rPr>
          <w:rFonts w:ascii="Apple Color Emoji" w:hAnsi="Apple Color Emoji" w:cs="Apple Color Emoji"/>
          <w:color w:val="000000"/>
          <w:sz w:val="26"/>
          <w:szCs w:val="26"/>
          <w:shd w:val="clear" w:color="auto" w:fill="FFFFFF"/>
        </w:rPr>
        <w:t>📍</w:t>
      </w:r>
      <w:proofErr w:type="spellStart"/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  <w:lang w:val="en-US"/>
        </w:rPr>
        <w:t>公司总部</w:t>
      </w:r>
      <w:proofErr w:type="spellEnd"/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：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上海市宝山城市工业园区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城银路5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55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弄1</w:t>
      </w:r>
      <w:r w:rsidRPr="00B42849">
        <w:rPr>
          <w:rFonts w:ascii="Segoe UI" w:hAnsi="Segoe UI" w:cs="Segoe UI"/>
          <w:color w:val="000000"/>
          <w:sz w:val="26"/>
          <w:szCs w:val="26"/>
          <w:shd w:val="clear" w:color="auto" w:fill="FFFFFF"/>
        </w:rPr>
        <w:t>2</w:t>
      </w:r>
      <w:r w:rsidRPr="00B42849">
        <w:rPr>
          <w:rFonts w:ascii="Segoe UI" w:hAnsi="Segoe UI" w:cs="Segoe UI" w:hint="eastAsia"/>
          <w:color w:val="000000"/>
          <w:sz w:val="26"/>
          <w:szCs w:val="26"/>
          <w:shd w:val="clear" w:color="auto" w:fill="FFFFFF"/>
        </w:rPr>
        <w:t>号楼</w:t>
      </w:r>
    </w:p>
    <w:p w:rsidR="00D34CD7" w:rsidRDefault="00D34CD7" w:rsidP="00D34CD7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proofErr w:type="spellStart"/>
      <w:r w:rsidRPr="00B42849">
        <w:rPr>
          <w:rFonts w:ascii="AppleSystemUIFont" w:hAnsi="AppleSystemUIFont" w:cs="AppleSystemUIFont"/>
          <w:sz w:val="26"/>
          <w:szCs w:val="26"/>
          <w:lang w:val="en-US"/>
        </w:rPr>
        <w:t>中文电话</w:t>
      </w:r>
      <w:proofErr w:type="spellEnd"/>
      <w:r w:rsidRPr="00B42849">
        <w:rPr>
          <w:rFonts w:ascii="AppleSystemUIFont" w:hAnsi="AppleSystemUIFont" w:cs="AppleSystemUIFont"/>
          <w:sz w:val="26"/>
          <w:szCs w:val="26"/>
          <w:lang w:val="en-US"/>
        </w:rPr>
        <w:t>: 138 1115 0898（同微信）, 137 1700 3125（同微信）, 188 1682 6112（同微信）</w:t>
      </w:r>
    </w:p>
    <w:p w:rsidR="00D34CD7" w:rsidRDefault="00D34CD7" w:rsidP="00D34CD7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公司总机：021 - 519 000 20</w:t>
      </w:r>
    </w:p>
    <w:p w:rsidR="00D34CD7" w:rsidRPr="00B42849" w:rsidRDefault="00D34CD7" w:rsidP="00D34CD7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r>
        <w:rPr>
          <w:rFonts w:ascii="AppleSystemUIFont" w:hAnsi="AppleSystemUIFont" w:cs="AppleSystemUIFont" w:hint="eastAsia"/>
          <w:sz w:val="26"/>
          <w:szCs w:val="26"/>
          <w:lang w:val="en-US"/>
        </w:rPr>
        <w:t>行政总裁：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137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6138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5116</w:t>
      </w:r>
    </w:p>
    <w:p w:rsidR="00D34CD7" w:rsidRPr="00B42849" w:rsidRDefault="00D34CD7" w:rsidP="00D34CD7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☎️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投诉电话：159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0178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2779</w:t>
      </w:r>
    </w:p>
    <w:p w:rsidR="00D34CD7" w:rsidRPr="00B42849" w:rsidRDefault="00D34CD7" w:rsidP="00D34CD7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 w:rsidRPr="00B42849">
        <w:rPr>
          <w:rFonts w:ascii="Apple Color Emoji" w:hAnsi="Apple Color Emoji" w:cs="Apple Color Emoji"/>
          <w:sz w:val="26"/>
          <w:szCs w:val="26"/>
          <w:lang w:val="en-US"/>
        </w:rPr>
        <w:t>📧</w:t>
      </w:r>
      <w:r w:rsidRPr="00B42849">
        <w:rPr>
          <w:rFonts w:ascii="AppleSystemUIFont" w:hAnsi="AppleSystemUIFont" w:cs="AppleSystemUIFont"/>
          <w:sz w:val="26"/>
          <w:szCs w:val="26"/>
          <w:lang w:val="en-US"/>
        </w:rPr>
        <w:t>  </w:t>
      </w:r>
      <w:proofErr w:type="spellStart"/>
      <w:r w:rsidRPr="00B42849">
        <w:rPr>
          <w:rFonts w:ascii="AppleSystemUIFont" w:hAnsi="AppleSystemUIFont" w:cs="AppleSystemUIFont"/>
          <w:sz w:val="26"/>
          <w:szCs w:val="26"/>
          <w:lang w:val="en-US"/>
        </w:rPr>
        <w:t>Email</w:t>
      </w:r>
      <w:r>
        <w:rPr>
          <w:rFonts w:ascii="Cambria" w:hAnsi="Cambria" w:cs="Cambria" w:hint="eastAsia"/>
          <w:sz w:val="26"/>
          <w:szCs w:val="26"/>
          <w:lang w:val="en-US"/>
        </w:rPr>
        <w:t>邮箱</w:t>
      </w:r>
      <w:proofErr w:type="spellEnd"/>
      <w:r w:rsidRPr="00B42849">
        <w:rPr>
          <w:rFonts w:ascii="AppleSystemUIFont" w:hAnsi="AppleSystemUIFont" w:cs="AppleSystemUIFont"/>
          <w:sz w:val="26"/>
          <w:szCs w:val="26"/>
          <w:lang w:val="en-US"/>
        </w:rPr>
        <w:t xml:space="preserve">: </w:t>
      </w:r>
      <w:hyperlink r:id="rId15" w:history="1">
        <w:r w:rsidRPr="00B42849">
          <w:rPr>
            <w:rFonts w:ascii="AppleSystemUIFont" w:hAnsi="AppleSystemUIFont" w:cs="AppleSystemUIFont"/>
            <w:sz w:val="26"/>
            <w:szCs w:val="26"/>
            <w:u w:val="single"/>
            <w:lang w:val="en-US"/>
          </w:rPr>
          <w:t>denghao8410@gmail.com</w:t>
        </w:r>
      </w:hyperlink>
    </w:p>
    <w:p w:rsidR="00D34CD7" w:rsidRDefault="00D34CD7" w:rsidP="00D34CD7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  <w:lang w:val="en-US"/>
        </w:rPr>
      </w:pPr>
      <w:r>
        <w:rPr>
          <w:rFonts w:ascii="Apple Color Emoji" w:hAnsi="Apple Color Emoji" w:cs="Apple Color Emoji"/>
          <w:sz w:val="26"/>
          <w:szCs w:val="26"/>
          <w:lang w:val="en-US"/>
        </w:rPr>
        <w:t>🌐</w:t>
      </w:r>
      <w:r>
        <w:rPr>
          <w:rFonts w:ascii="AppleSystemUIFont" w:hAnsi="AppleSystemUIFont" w:cs="AppleSystemUIFont"/>
          <w:sz w:val="26"/>
          <w:szCs w:val="26"/>
          <w:lang w:val="en-US"/>
        </w:rPr>
        <w:t xml:space="preserve"> Website(</w:t>
      </w:r>
      <w:proofErr w:type="spellStart"/>
      <w:r>
        <w:rPr>
          <w:rFonts w:ascii="AppleSystemUIFont" w:hAnsi="AppleSystemUIFont" w:cs="AppleSystemUIFont"/>
          <w:sz w:val="26"/>
          <w:szCs w:val="26"/>
          <w:lang w:val="en-US"/>
        </w:rPr>
        <w:t>中文网站</w:t>
      </w:r>
      <w:proofErr w:type="spellEnd"/>
      <w:r>
        <w:rPr>
          <w:rFonts w:ascii="AppleSystemUIFont" w:hAnsi="AppleSystemUIFont" w:cs="AppleSystemUIFont"/>
          <w:sz w:val="26"/>
          <w:szCs w:val="26"/>
          <w:lang w:val="en-US"/>
        </w:rPr>
        <w:t xml:space="preserve">): </w:t>
      </w:r>
      <w:hyperlink r:id="rId16" w:history="1">
        <w:r w:rsidRPr="00E84B27">
          <w:rPr>
            <w:rStyle w:val="Hyperlink"/>
            <w:rFonts w:ascii="AppleSystemUIFont" w:hAnsi="AppleSystemUIFont" w:cs="AppleSystemUIFont"/>
            <w:sz w:val="26"/>
            <w:szCs w:val="26"/>
            <w:lang w:val="en-US"/>
          </w:rPr>
          <w:t>www.91suizhiji.com</w:t>
        </w:r>
      </w:hyperlink>
      <w:r>
        <w:rPr>
          <w:rFonts w:ascii="AppleSystemUIFont" w:hAnsi="AppleSystemUIFont" w:cs="AppleSystemUIFont"/>
          <w:sz w:val="26"/>
          <w:szCs w:val="26"/>
          <w:lang w:val="en-US"/>
        </w:rPr>
        <w:t xml:space="preserve"> </w:t>
      </w:r>
    </w:p>
    <w:p w:rsidR="00D34CD7" w:rsidRDefault="00D34CD7" w:rsidP="00D34CD7">
      <w:pPr>
        <w:rPr>
          <w:rFonts w:asciiTheme="minorEastAsia" w:hAnsiTheme="minorEastAsia" w:cs="Apple Color Emoji"/>
          <w:sz w:val="26"/>
          <w:szCs w:val="26"/>
          <w:lang w:val="en-US"/>
        </w:rPr>
      </w:pPr>
      <w:r w:rsidRPr="001771C5">
        <w:rPr>
          <w:rFonts w:ascii="Apple Color Emoji" w:hAnsi="Apple Color Emoji" w:cs="Apple Color Emoji"/>
          <w:sz w:val="26"/>
          <w:szCs w:val="26"/>
          <w:lang w:val="en-US"/>
        </w:rPr>
        <w:t>🌐</w:t>
      </w:r>
      <w:r w:rsidRPr="001771C5">
        <w:rPr>
          <w:rFonts w:asciiTheme="minorEastAsia" w:hAnsiTheme="minorEastAsia" w:cs="Apple Color Emoji"/>
          <w:sz w:val="26"/>
          <w:szCs w:val="26"/>
          <w:lang w:val="en-US"/>
        </w:rPr>
        <w:t xml:space="preserve"> </w:t>
      </w:r>
      <w:proofErr w:type="spellStart"/>
      <w:r w:rsidRPr="001771C5">
        <w:rPr>
          <w:rFonts w:asciiTheme="minorEastAsia" w:hAnsiTheme="minorEastAsia" w:cs="Apple Color Emoji" w:hint="eastAsia"/>
          <w:sz w:val="26"/>
          <w:szCs w:val="26"/>
          <w:lang w:val="en-US"/>
        </w:rPr>
        <w:t>文档下载站</w:t>
      </w:r>
      <w:proofErr w:type="spellEnd"/>
      <w:r w:rsidRPr="001771C5">
        <w:rPr>
          <w:rFonts w:asciiTheme="minorEastAsia" w:hAnsiTheme="minorEastAsia" w:cs="Apple Color Emoji" w:hint="eastAsia"/>
          <w:sz w:val="26"/>
          <w:szCs w:val="26"/>
          <w:lang w:val="en-US"/>
        </w:rPr>
        <w:t xml:space="preserve">： </w:t>
      </w:r>
      <w:hyperlink r:id="rId17" w:history="1">
        <w:r w:rsidRPr="00E84B27">
          <w:rPr>
            <w:rStyle w:val="Hyperlink"/>
            <w:rFonts w:asciiTheme="minorEastAsia" w:hAnsiTheme="minorEastAsia" w:cs="Apple Color Emoji" w:hint="eastAsia"/>
            <w:sz w:val="26"/>
            <w:szCs w:val="26"/>
            <w:lang w:val="en-US"/>
          </w:rPr>
          <w:t>www.daxingsuizhiji.co</w:t>
        </w:r>
        <w:r w:rsidRPr="00E84B27">
          <w:rPr>
            <w:rStyle w:val="Hyperlink"/>
            <w:rFonts w:asciiTheme="minorEastAsia" w:hAnsiTheme="minorEastAsia" w:cs="Apple Color Emoji"/>
            <w:sz w:val="26"/>
            <w:szCs w:val="26"/>
            <w:lang w:val="en-US"/>
          </w:rPr>
          <w:t>m</w:t>
        </w:r>
      </w:hyperlink>
      <w:r>
        <w:rPr>
          <w:rFonts w:asciiTheme="minorEastAsia" w:hAnsiTheme="minorEastAsia" w:cs="Apple Color Emoji"/>
          <w:sz w:val="26"/>
          <w:szCs w:val="26"/>
          <w:lang w:val="en-US"/>
        </w:rPr>
        <w:t xml:space="preserve"> </w:t>
      </w:r>
    </w:p>
    <w:p w:rsidR="00D34CD7" w:rsidRDefault="00D34CD7" w:rsidP="00D34CD7">
      <w:pPr>
        <w:rPr>
          <w:rFonts w:asciiTheme="minorEastAsia" w:hAnsiTheme="minorEastAsia" w:cs="Apple Color Emoji"/>
          <w:sz w:val="26"/>
          <w:szCs w:val="26"/>
          <w:lang w:val="en-US"/>
        </w:rPr>
      </w:pPr>
    </w:p>
    <w:p w:rsidR="00D34CD7" w:rsidRDefault="00C644A6" w:rsidP="00D34CD7">
      <w:pPr>
        <w:rPr>
          <w:rFonts w:asciiTheme="minorEastAsia" w:hAnsiTheme="minorEastAsia" w:cs="Apple Color Emoji"/>
          <w:sz w:val="26"/>
          <w:szCs w:val="26"/>
          <w:lang w:val="en-US"/>
        </w:rPr>
      </w:pPr>
      <w:r>
        <w:rPr>
          <w:rFonts w:ascii="Arial" w:hAnsi="Arial" w:cs="Arial"/>
          <w:noProof/>
        </w:rPr>
        <w:pict w14:anchorId="03045DFA"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bookmarkEnd w:id="9"/>
    <w:bookmarkEnd w:id="10"/>
    <w:p w:rsidR="00FA6553" w:rsidRPr="00977A53" w:rsidRDefault="00FA6553" w:rsidP="00D34CD7">
      <w:pPr>
        <w:pStyle w:val="NormalWeb"/>
      </w:pPr>
    </w:p>
    <w:sectPr w:rsidR="00FA6553" w:rsidRPr="00977A53" w:rsidSect="008C4CC6">
      <w:headerReference w:type="default" r:id="rId18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644A6" w:rsidRDefault="00C644A6" w:rsidP="005B19F2">
      <w:r>
        <w:separator/>
      </w:r>
    </w:p>
  </w:endnote>
  <w:endnote w:type="continuationSeparator" w:id="0">
    <w:p w:rsidR="00C644A6" w:rsidRDefault="00C644A6" w:rsidP="005B19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644A6" w:rsidRDefault="00C644A6" w:rsidP="005B19F2">
      <w:r>
        <w:separator/>
      </w:r>
    </w:p>
  </w:footnote>
  <w:footnote w:type="continuationSeparator" w:id="0">
    <w:p w:rsidR="00C644A6" w:rsidRDefault="00C644A6" w:rsidP="005B19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C03A6" w:rsidRDefault="00933B70">
    <w:pPr>
      <w:pStyle w:val="Header"/>
    </w:pPr>
    <w:r>
      <w:t xml:space="preserve"> </w:t>
    </w:r>
  </w:p>
  <w:tbl>
    <w:tblPr>
      <w:tblStyle w:val="TableGrid"/>
      <w:tblW w:w="1067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127"/>
      <w:gridCol w:w="3827"/>
      <w:gridCol w:w="4720"/>
    </w:tblGrid>
    <w:tr w:rsidR="00EC03A6" w:rsidTr="008C4CC6">
      <w:trPr>
        <w:trHeight w:val="347"/>
      </w:trPr>
      <w:tc>
        <w:tcPr>
          <w:tcW w:w="2127" w:type="dxa"/>
        </w:tcPr>
        <w:p w:rsidR="00EC03A6" w:rsidRDefault="00EC03A6">
          <w:pPr>
            <w:pStyle w:val="Header"/>
          </w:pPr>
          <w:r>
            <w:rPr>
              <w:rFonts w:hint="eastAsia"/>
              <w:noProof/>
            </w:rPr>
            <w:drawing>
              <wp:anchor distT="0" distB="0" distL="114300" distR="114300" simplePos="0" relativeHeight="251658240" behindDoc="0" locked="0" layoutInCell="1" allowOverlap="1" wp14:anchorId="1E9D1BF7">
                <wp:simplePos x="0" y="0"/>
                <wp:positionH relativeFrom="column">
                  <wp:posOffset>-847</wp:posOffset>
                </wp:positionH>
                <wp:positionV relativeFrom="paragraph">
                  <wp:posOffset>-137561</wp:posOffset>
                </wp:positionV>
                <wp:extent cx="1286934" cy="593317"/>
                <wp:effectExtent l="0" t="0" r="0" b="3810"/>
                <wp:wrapNone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上海安旭数码 copy 2.jp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01592" cy="60007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827" w:type="dxa"/>
        </w:tcPr>
        <w:p w:rsidR="00EC03A6" w:rsidRPr="00EC03A6" w:rsidRDefault="00EC03A6">
          <w:pPr>
            <w:pStyle w:val="Header"/>
          </w:pPr>
          <w:r w:rsidRPr="00EC03A6">
            <w:rPr>
              <w:rFonts w:hint="eastAsia"/>
            </w:rPr>
            <w:t>上海越都科技有限公司</w:t>
          </w:r>
          <w:r w:rsidRPr="00EC03A6">
            <w:rPr>
              <w:rFonts w:hint="eastAsia"/>
            </w:rPr>
            <w:t xml:space="preserve"> </w:t>
          </w:r>
        </w:p>
      </w:tc>
      <w:tc>
        <w:tcPr>
          <w:tcW w:w="4720" w:type="dxa"/>
        </w:tcPr>
        <w:p w:rsidR="00EC03A6" w:rsidRPr="00EC03A6" w:rsidRDefault="00EC03A6">
          <w:pPr>
            <w:pStyle w:val="Header"/>
          </w:pPr>
          <w:r w:rsidRPr="00EC03A6">
            <w:rPr>
              <w:rFonts w:hint="eastAsia"/>
            </w:rPr>
            <w:t>碎霸（上海）粉碎设备中心</w:t>
          </w:r>
        </w:p>
      </w:tc>
    </w:tr>
    <w:tr w:rsidR="00EC03A6" w:rsidTr="008C4CC6">
      <w:trPr>
        <w:trHeight w:val="312"/>
      </w:trPr>
      <w:tc>
        <w:tcPr>
          <w:tcW w:w="2127" w:type="dxa"/>
        </w:tcPr>
        <w:p w:rsidR="00EC03A6" w:rsidRDefault="00EC03A6">
          <w:pPr>
            <w:pStyle w:val="Header"/>
          </w:pPr>
        </w:p>
      </w:tc>
      <w:tc>
        <w:tcPr>
          <w:tcW w:w="3827" w:type="dxa"/>
        </w:tcPr>
        <w:p w:rsidR="00EC03A6" w:rsidRPr="00EC03A6" w:rsidRDefault="00EC03A6">
          <w:pPr>
            <w:pStyle w:val="Header"/>
          </w:pPr>
          <w:r w:rsidRPr="00EC03A6">
            <w:t xml:space="preserve">Shanghai </w:t>
          </w:r>
          <w:proofErr w:type="spellStart"/>
          <w:r w:rsidRPr="00EC03A6">
            <w:t>Yuedu</w:t>
          </w:r>
          <w:proofErr w:type="spellEnd"/>
          <w:r w:rsidRPr="00EC03A6">
            <w:t xml:space="preserve"> Technology Co., Ltd.</w:t>
          </w:r>
        </w:p>
      </w:tc>
      <w:tc>
        <w:tcPr>
          <w:tcW w:w="4720" w:type="dxa"/>
        </w:tcPr>
        <w:p w:rsidR="00EC03A6" w:rsidRPr="00EC03A6" w:rsidRDefault="00EC03A6">
          <w:pPr>
            <w:pStyle w:val="Header"/>
          </w:pPr>
          <w:proofErr w:type="spellStart"/>
          <w:r w:rsidRPr="00EC03A6">
            <w:t>Suiba</w:t>
          </w:r>
          <w:proofErr w:type="spellEnd"/>
          <w:r w:rsidRPr="00EC03A6">
            <w:t xml:space="preserve"> (Shanghai) Crushing Equipment Center</w:t>
          </w:r>
        </w:p>
      </w:tc>
    </w:tr>
  </w:tbl>
  <w:p w:rsidR="005B19F2" w:rsidRDefault="005B19F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61247"/>
    <w:multiLevelType w:val="multilevel"/>
    <w:tmpl w:val="E594E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006E38"/>
    <w:multiLevelType w:val="multilevel"/>
    <w:tmpl w:val="46080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576D9A"/>
    <w:multiLevelType w:val="multilevel"/>
    <w:tmpl w:val="E8E064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8B42DA"/>
    <w:multiLevelType w:val="multilevel"/>
    <w:tmpl w:val="AF421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2003B3"/>
    <w:multiLevelType w:val="multilevel"/>
    <w:tmpl w:val="52DAC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E89627B"/>
    <w:multiLevelType w:val="multilevel"/>
    <w:tmpl w:val="CB76FC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4E12A8D"/>
    <w:multiLevelType w:val="multilevel"/>
    <w:tmpl w:val="402C36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7553DE"/>
    <w:multiLevelType w:val="multilevel"/>
    <w:tmpl w:val="7700C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E7244A8"/>
    <w:multiLevelType w:val="multilevel"/>
    <w:tmpl w:val="4D484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F1813AE"/>
    <w:multiLevelType w:val="multilevel"/>
    <w:tmpl w:val="3C90C5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DC5C2E"/>
    <w:multiLevelType w:val="multilevel"/>
    <w:tmpl w:val="21C6F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43674D2"/>
    <w:multiLevelType w:val="multilevel"/>
    <w:tmpl w:val="C9626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8087D17"/>
    <w:multiLevelType w:val="multilevel"/>
    <w:tmpl w:val="820468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8091FB6"/>
    <w:multiLevelType w:val="multilevel"/>
    <w:tmpl w:val="9BC44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A0D71FB"/>
    <w:multiLevelType w:val="multilevel"/>
    <w:tmpl w:val="E708E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B896FB1"/>
    <w:multiLevelType w:val="multilevel"/>
    <w:tmpl w:val="75744F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9110CAF"/>
    <w:multiLevelType w:val="multilevel"/>
    <w:tmpl w:val="89EC9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D505893"/>
    <w:multiLevelType w:val="multilevel"/>
    <w:tmpl w:val="A97226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E6D1786"/>
    <w:multiLevelType w:val="multilevel"/>
    <w:tmpl w:val="331AD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EAF78B3"/>
    <w:multiLevelType w:val="multilevel"/>
    <w:tmpl w:val="6A20A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29C23A9"/>
    <w:multiLevelType w:val="multilevel"/>
    <w:tmpl w:val="94260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973D0F"/>
    <w:multiLevelType w:val="multilevel"/>
    <w:tmpl w:val="684E01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5BA39CB"/>
    <w:multiLevelType w:val="multilevel"/>
    <w:tmpl w:val="BB82F2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63931E7"/>
    <w:multiLevelType w:val="multilevel"/>
    <w:tmpl w:val="479EE9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D323F9E"/>
    <w:multiLevelType w:val="multilevel"/>
    <w:tmpl w:val="A1E442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096536B"/>
    <w:multiLevelType w:val="multilevel"/>
    <w:tmpl w:val="C90A2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31873F9"/>
    <w:multiLevelType w:val="multilevel"/>
    <w:tmpl w:val="EB026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91F21CB"/>
    <w:multiLevelType w:val="multilevel"/>
    <w:tmpl w:val="4C245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9D67CB3"/>
    <w:multiLevelType w:val="multilevel"/>
    <w:tmpl w:val="69D0C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05A030D"/>
    <w:multiLevelType w:val="multilevel"/>
    <w:tmpl w:val="839EC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1FE60EC"/>
    <w:multiLevelType w:val="multilevel"/>
    <w:tmpl w:val="011E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CDE2E56"/>
    <w:multiLevelType w:val="multilevel"/>
    <w:tmpl w:val="B4EA15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7F4F5F11"/>
    <w:multiLevelType w:val="multilevel"/>
    <w:tmpl w:val="A080B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3646472">
    <w:abstractNumId w:val="4"/>
  </w:num>
  <w:num w:numId="2" w16cid:durableId="270868831">
    <w:abstractNumId w:val="7"/>
  </w:num>
  <w:num w:numId="3" w16cid:durableId="1272589697">
    <w:abstractNumId w:val="16"/>
  </w:num>
  <w:num w:numId="4" w16cid:durableId="1796872872">
    <w:abstractNumId w:val="8"/>
  </w:num>
  <w:num w:numId="5" w16cid:durableId="1717974772">
    <w:abstractNumId w:val="6"/>
  </w:num>
  <w:num w:numId="6" w16cid:durableId="1621449931">
    <w:abstractNumId w:val="9"/>
  </w:num>
  <w:num w:numId="7" w16cid:durableId="1774741259">
    <w:abstractNumId w:val="30"/>
  </w:num>
  <w:num w:numId="8" w16cid:durableId="1373268264">
    <w:abstractNumId w:val="18"/>
  </w:num>
  <w:num w:numId="9" w16cid:durableId="1615987583">
    <w:abstractNumId w:val="2"/>
  </w:num>
  <w:num w:numId="10" w16cid:durableId="1800418373">
    <w:abstractNumId w:val="19"/>
  </w:num>
  <w:num w:numId="11" w16cid:durableId="1712151936">
    <w:abstractNumId w:val="0"/>
  </w:num>
  <w:num w:numId="12" w16cid:durableId="839465496">
    <w:abstractNumId w:val="20"/>
  </w:num>
  <w:num w:numId="13" w16cid:durableId="2074308583">
    <w:abstractNumId w:val="10"/>
  </w:num>
  <w:num w:numId="14" w16cid:durableId="1157959911">
    <w:abstractNumId w:val="27"/>
  </w:num>
  <w:num w:numId="15" w16cid:durableId="655839044">
    <w:abstractNumId w:val="28"/>
  </w:num>
  <w:num w:numId="16" w16cid:durableId="982656744">
    <w:abstractNumId w:val="15"/>
  </w:num>
  <w:num w:numId="17" w16cid:durableId="1535999121">
    <w:abstractNumId w:val="11"/>
  </w:num>
  <w:num w:numId="18" w16cid:durableId="163665119">
    <w:abstractNumId w:val="25"/>
  </w:num>
  <w:num w:numId="19" w16cid:durableId="1019619718">
    <w:abstractNumId w:val="26"/>
  </w:num>
  <w:num w:numId="20" w16cid:durableId="896355189">
    <w:abstractNumId w:val="3"/>
  </w:num>
  <w:num w:numId="21" w16cid:durableId="2133402415">
    <w:abstractNumId w:val="21"/>
  </w:num>
  <w:num w:numId="22" w16cid:durableId="2042776666">
    <w:abstractNumId w:val="22"/>
  </w:num>
  <w:num w:numId="23" w16cid:durableId="1265503561">
    <w:abstractNumId w:val="1"/>
  </w:num>
  <w:num w:numId="24" w16cid:durableId="1418399191">
    <w:abstractNumId w:val="32"/>
  </w:num>
  <w:num w:numId="25" w16cid:durableId="580480583">
    <w:abstractNumId w:val="24"/>
  </w:num>
  <w:num w:numId="26" w16cid:durableId="2010017713">
    <w:abstractNumId w:val="14"/>
  </w:num>
  <w:num w:numId="27" w16cid:durableId="580456116">
    <w:abstractNumId w:val="23"/>
  </w:num>
  <w:num w:numId="28" w16cid:durableId="1240870390">
    <w:abstractNumId w:val="5"/>
  </w:num>
  <w:num w:numId="29" w16cid:durableId="1847085947">
    <w:abstractNumId w:val="31"/>
  </w:num>
  <w:num w:numId="30" w16cid:durableId="1663969771">
    <w:abstractNumId w:val="17"/>
  </w:num>
  <w:num w:numId="31" w16cid:durableId="1620261901">
    <w:abstractNumId w:val="12"/>
  </w:num>
  <w:num w:numId="32" w16cid:durableId="105664633">
    <w:abstractNumId w:val="13"/>
  </w:num>
  <w:num w:numId="33" w16cid:durableId="1587104854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9F2"/>
    <w:rsid w:val="00003499"/>
    <w:rsid w:val="000921B1"/>
    <w:rsid w:val="000C14CE"/>
    <w:rsid w:val="000F4897"/>
    <w:rsid w:val="00124CA7"/>
    <w:rsid w:val="00171129"/>
    <w:rsid w:val="0017365A"/>
    <w:rsid w:val="00173A2F"/>
    <w:rsid w:val="001B108A"/>
    <w:rsid w:val="001B518B"/>
    <w:rsid w:val="001C2083"/>
    <w:rsid w:val="001E5497"/>
    <w:rsid w:val="002011AF"/>
    <w:rsid w:val="00275B31"/>
    <w:rsid w:val="002850AA"/>
    <w:rsid w:val="00292660"/>
    <w:rsid w:val="002B698A"/>
    <w:rsid w:val="002F0D52"/>
    <w:rsid w:val="00301A3A"/>
    <w:rsid w:val="00304617"/>
    <w:rsid w:val="00327184"/>
    <w:rsid w:val="0034423D"/>
    <w:rsid w:val="0037432B"/>
    <w:rsid w:val="003B2BEB"/>
    <w:rsid w:val="003B43E7"/>
    <w:rsid w:val="003C0F03"/>
    <w:rsid w:val="003D3438"/>
    <w:rsid w:val="00402213"/>
    <w:rsid w:val="00412E22"/>
    <w:rsid w:val="004343F3"/>
    <w:rsid w:val="00456911"/>
    <w:rsid w:val="00461DC5"/>
    <w:rsid w:val="004840E2"/>
    <w:rsid w:val="004A4A36"/>
    <w:rsid w:val="004B3C64"/>
    <w:rsid w:val="004D5F9A"/>
    <w:rsid w:val="004E3920"/>
    <w:rsid w:val="004E6B96"/>
    <w:rsid w:val="004F0200"/>
    <w:rsid w:val="004F47DB"/>
    <w:rsid w:val="00522A63"/>
    <w:rsid w:val="005364BF"/>
    <w:rsid w:val="005475CD"/>
    <w:rsid w:val="005B19F2"/>
    <w:rsid w:val="005C60BA"/>
    <w:rsid w:val="00622467"/>
    <w:rsid w:val="006249AE"/>
    <w:rsid w:val="00625F0E"/>
    <w:rsid w:val="0062609D"/>
    <w:rsid w:val="00626462"/>
    <w:rsid w:val="0063156E"/>
    <w:rsid w:val="00637764"/>
    <w:rsid w:val="00640538"/>
    <w:rsid w:val="006A6130"/>
    <w:rsid w:val="006A6AAB"/>
    <w:rsid w:val="006F1824"/>
    <w:rsid w:val="007201BF"/>
    <w:rsid w:val="00763CEC"/>
    <w:rsid w:val="00766B86"/>
    <w:rsid w:val="00771383"/>
    <w:rsid w:val="0078294C"/>
    <w:rsid w:val="007947DB"/>
    <w:rsid w:val="007C5E57"/>
    <w:rsid w:val="00817505"/>
    <w:rsid w:val="00845F40"/>
    <w:rsid w:val="008C4CC6"/>
    <w:rsid w:val="008D4DE6"/>
    <w:rsid w:val="00907529"/>
    <w:rsid w:val="00914E69"/>
    <w:rsid w:val="00933B70"/>
    <w:rsid w:val="00936BCA"/>
    <w:rsid w:val="00946947"/>
    <w:rsid w:val="00977A53"/>
    <w:rsid w:val="00994EAB"/>
    <w:rsid w:val="009C1C91"/>
    <w:rsid w:val="009E6EBD"/>
    <w:rsid w:val="00A143C4"/>
    <w:rsid w:val="00A34AE5"/>
    <w:rsid w:val="00A406B1"/>
    <w:rsid w:val="00AE0146"/>
    <w:rsid w:val="00B268EC"/>
    <w:rsid w:val="00B346D0"/>
    <w:rsid w:val="00B373A4"/>
    <w:rsid w:val="00B418AD"/>
    <w:rsid w:val="00B44C63"/>
    <w:rsid w:val="00B530F2"/>
    <w:rsid w:val="00B6564B"/>
    <w:rsid w:val="00B77BF0"/>
    <w:rsid w:val="00BA0170"/>
    <w:rsid w:val="00BA3682"/>
    <w:rsid w:val="00C10C12"/>
    <w:rsid w:val="00C3736D"/>
    <w:rsid w:val="00C462F4"/>
    <w:rsid w:val="00C644A6"/>
    <w:rsid w:val="00C7590A"/>
    <w:rsid w:val="00C855BB"/>
    <w:rsid w:val="00CC1179"/>
    <w:rsid w:val="00CD34D9"/>
    <w:rsid w:val="00D035FE"/>
    <w:rsid w:val="00D25E10"/>
    <w:rsid w:val="00D34CD7"/>
    <w:rsid w:val="00D41A82"/>
    <w:rsid w:val="00D654BE"/>
    <w:rsid w:val="00D747C0"/>
    <w:rsid w:val="00D933F6"/>
    <w:rsid w:val="00DA6506"/>
    <w:rsid w:val="00DD02DE"/>
    <w:rsid w:val="00DF43C5"/>
    <w:rsid w:val="00E146F9"/>
    <w:rsid w:val="00E22235"/>
    <w:rsid w:val="00E3279E"/>
    <w:rsid w:val="00E463FD"/>
    <w:rsid w:val="00E50A77"/>
    <w:rsid w:val="00E63E42"/>
    <w:rsid w:val="00E80B16"/>
    <w:rsid w:val="00E96D17"/>
    <w:rsid w:val="00EA0A63"/>
    <w:rsid w:val="00EC03A6"/>
    <w:rsid w:val="00F32CCE"/>
    <w:rsid w:val="00F772A3"/>
    <w:rsid w:val="00F9486C"/>
    <w:rsid w:val="00FA1C3D"/>
    <w:rsid w:val="00FA6553"/>
    <w:rsid w:val="00FB1FD1"/>
    <w:rsid w:val="00FD0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1C49B6"/>
  <w15:chartTrackingRefBased/>
  <w15:docId w15:val="{60720EA9-14AF-5943-9126-94F8AEBBB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1A3A"/>
    <w:rPr>
      <w:rFonts w:ascii="Times New Roman" w:eastAsia="Times New Roman" w:hAnsi="Times New Roman" w:cs="Times New Roman"/>
      <w:lang w:val="en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C0F0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5C60BA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link w:val="Heading3Char"/>
    <w:uiPriority w:val="9"/>
    <w:qFormat/>
    <w:rsid w:val="005C60BA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B19F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5B19F2"/>
  </w:style>
  <w:style w:type="paragraph" w:styleId="Footer">
    <w:name w:val="footer"/>
    <w:basedOn w:val="Normal"/>
    <w:link w:val="FooterChar"/>
    <w:uiPriority w:val="99"/>
    <w:unhideWhenUsed/>
    <w:rsid w:val="005B19F2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5B19F2"/>
  </w:style>
  <w:style w:type="table" w:styleId="TableGrid">
    <w:name w:val="Table Grid"/>
    <w:basedOn w:val="TableNormal"/>
    <w:uiPriority w:val="59"/>
    <w:qFormat/>
    <w:rsid w:val="00EC03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C60BA"/>
    <w:rPr>
      <w:rFonts w:ascii="Times New Roman" w:eastAsia="Times New Roman" w:hAnsi="Times New Roman" w:cs="Times New Roman"/>
      <w:b/>
      <w:bCs/>
      <w:sz w:val="36"/>
      <w:szCs w:val="36"/>
      <w:lang w:val="en-CN"/>
    </w:rPr>
  </w:style>
  <w:style w:type="character" w:customStyle="1" w:styleId="Heading3Char">
    <w:name w:val="Heading 3 Char"/>
    <w:basedOn w:val="DefaultParagraphFont"/>
    <w:link w:val="Heading3"/>
    <w:uiPriority w:val="9"/>
    <w:rsid w:val="005C60BA"/>
    <w:rPr>
      <w:rFonts w:ascii="Times New Roman" w:eastAsia="Times New Roman" w:hAnsi="Times New Roman" w:cs="Times New Roman"/>
      <w:b/>
      <w:bCs/>
      <w:sz w:val="27"/>
      <w:szCs w:val="27"/>
      <w:lang w:val="en-CN"/>
    </w:rPr>
  </w:style>
  <w:style w:type="paragraph" w:styleId="NormalWeb">
    <w:name w:val="Normal (Web)"/>
    <w:basedOn w:val="Normal"/>
    <w:uiPriority w:val="99"/>
    <w:unhideWhenUsed/>
    <w:rsid w:val="005C60BA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5C60BA"/>
    <w:rPr>
      <w:b/>
      <w:bCs/>
    </w:rPr>
  </w:style>
  <w:style w:type="character" w:styleId="Emphasis">
    <w:name w:val="Emphasis"/>
    <w:basedOn w:val="DefaultParagraphFont"/>
    <w:uiPriority w:val="20"/>
    <w:qFormat/>
    <w:rsid w:val="005C60BA"/>
    <w:rPr>
      <w:i/>
      <w:iCs/>
    </w:rPr>
  </w:style>
  <w:style w:type="character" w:styleId="Hyperlink">
    <w:name w:val="Hyperlink"/>
    <w:basedOn w:val="DefaultParagraphFont"/>
    <w:uiPriority w:val="99"/>
    <w:unhideWhenUsed/>
    <w:rsid w:val="005C60B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01A3A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E3279E"/>
    <w:rPr>
      <w:color w:val="605E5C"/>
      <w:shd w:val="clear" w:color="auto" w:fill="E1DFDD"/>
    </w:rPr>
  </w:style>
  <w:style w:type="character" w:styleId="IntenseEmphasis">
    <w:name w:val="Intense Emphasis"/>
    <w:basedOn w:val="DefaultParagraphFont"/>
    <w:uiPriority w:val="21"/>
    <w:qFormat/>
    <w:rsid w:val="00FB1FD1"/>
    <w:rPr>
      <w:i/>
      <w:iCs/>
      <w:color w:val="4472C4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003C0F03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0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8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1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73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9762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820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2358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34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318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01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8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9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64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5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317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94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10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606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99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44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226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9101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55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6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75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54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5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88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756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459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mailto:denghao8410@gmail.com" TargetMode="External"/><Relationship Id="rId1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3.png"/><Relationship Id="rId17" Type="http://schemas.openxmlformats.org/officeDocument/2006/relationships/hyperlink" Target="http://www.daxingsuizhiji.com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91suizhiji.com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yuedushredders.com" TargetMode="External"/><Relationship Id="rId5" Type="http://schemas.openxmlformats.org/officeDocument/2006/relationships/footnotes" Target="footnotes.xml"/><Relationship Id="rId15" Type="http://schemas.openxmlformats.org/officeDocument/2006/relationships/hyperlink" Target="mailto:denghao8410@gmail.com" TargetMode="External"/><Relationship Id="rId10" Type="http://schemas.openxmlformats.org/officeDocument/2006/relationships/hyperlink" Target="mailto:denghao8410@gmail.com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yuedushredders@gmail.com" TargetMode="External"/><Relationship Id="rId14" Type="http://schemas.openxmlformats.org/officeDocument/2006/relationships/hyperlink" Target="http://www.yuedushredder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6</Pages>
  <Words>701</Words>
  <Characters>4000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4692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78</cp:revision>
  <dcterms:created xsi:type="dcterms:W3CDTF">2020-12-24T10:39:00Z</dcterms:created>
  <dcterms:modified xsi:type="dcterms:W3CDTF">2026-03-11T04:09:00Z</dcterms:modified>
</cp:coreProperties>
</file>